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926" w:rsidRDefault="006B1926" w:rsidP="00CF2C88">
      <w:pPr>
        <w:autoSpaceDE w:val="0"/>
        <w:autoSpaceDN w:val="0"/>
        <w:adjustRightInd w:val="0"/>
        <w:spacing w:after="0" w:line="240" w:lineRule="auto"/>
        <w:jc w:val="center"/>
        <w:rPr>
          <w:rFonts w:ascii="Fd5526-Identity-H" w:hAnsi="Fd5526-Identity-H" w:cs="Fd5526-Identity-H"/>
          <w:color w:val="2B2C2B"/>
          <w:sz w:val="43"/>
          <w:szCs w:val="43"/>
        </w:rPr>
      </w:pPr>
    </w:p>
    <w:p w:rsidR="00CF2C88" w:rsidRDefault="00CF2C88" w:rsidP="00CF2C88">
      <w:pPr>
        <w:autoSpaceDE w:val="0"/>
        <w:autoSpaceDN w:val="0"/>
        <w:adjustRightInd w:val="0"/>
        <w:spacing w:after="0" w:line="240" w:lineRule="auto"/>
        <w:jc w:val="center"/>
        <w:rPr>
          <w:rFonts w:ascii="Fd5526-Identity-H" w:hAnsi="Fd5526-Identity-H" w:cs="Fd5526-Identity-H"/>
          <w:color w:val="2B2C2B"/>
          <w:sz w:val="43"/>
          <w:szCs w:val="43"/>
        </w:rPr>
      </w:pPr>
      <w:r>
        <w:rPr>
          <w:rFonts w:ascii="Fd5526-Identity-H" w:hAnsi="Fd5526-Identity-H" w:cs="Fd5526-Identity-H"/>
          <w:color w:val="2B2C2B"/>
          <w:sz w:val="43"/>
          <w:szCs w:val="43"/>
        </w:rPr>
        <w:t>MONITORING AND EMERGENCY</w:t>
      </w:r>
    </w:p>
    <w:p w:rsidR="006602B9" w:rsidRDefault="006602B9" w:rsidP="006602B9">
      <w:pPr>
        <w:spacing w:after="0"/>
        <w:jc w:val="center"/>
        <w:rPr>
          <w:rFonts w:ascii="Fd5526-Identity-H" w:hAnsi="Fd5526-Identity-H" w:cs="Fd5526-Identity-H"/>
          <w:color w:val="2B2C2B"/>
          <w:sz w:val="43"/>
          <w:szCs w:val="43"/>
        </w:rPr>
      </w:pPr>
      <w:r>
        <w:rPr>
          <w:rFonts w:ascii="Fd5526-Identity-H" w:hAnsi="Fd5526-Identity-H" w:cs="Fd5526-Identity-H"/>
          <w:color w:val="2B2C2B"/>
          <w:sz w:val="43"/>
          <w:szCs w:val="43"/>
        </w:rPr>
        <w:t>ACTION PLAN</w:t>
      </w:r>
    </w:p>
    <w:p w:rsidR="006B1926" w:rsidRDefault="006B1926" w:rsidP="006602B9">
      <w:pPr>
        <w:spacing w:after="0"/>
        <w:jc w:val="center"/>
        <w:rPr>
          <w:rFonts w:ascii="Fd5526-Identity-H" w:hAnsi="Fd5526-Identity-H" w:cs="Fd5526-Identity-H"/>
          <w:color w:val="2B2C2B"/>
          <w:sz w:val="43"/>
          <w:szCs w:val="43"/>
        </w:rPr>
      </w:pPr>
      <w:r>
        <w:rPr>
          <w:rFonts w:ascii="Fd5526-Identity-H" w:hAnsi="Fd5526-Identity-H" w:cs="Fd5526-Identity-H"/>
          <w:color w:val="2B2C2B"/>
          <w:sz w:val="43"/>
          <w:szCs w:val="43"/>
        </w:rPr>
        <w:t>____________________________________</w:t>
      </w:r>
    </w:p>
    <w:p w:rsidR="006602B9" w:rsidRDefault="006602B9" w:rsidP="00CF2C88">
      <w:pPr>
        <w:autoSpaceDE w:val="0"/>
        <w:autoSpaceDN w:val="0"/>
        <w:adjustRightInd w:val="0"/>
        <w:spacing w:after="0" w:line="240" w:lineRule="auto"/>
        <w:jc w:val="center"/>
        <w:rPr>
          <w:rFonts w:ascii="Fd1284-Identity-H" w:hAnsi="Fd1284-Identity-H" w:cs="Fd1284-Identity-H"/>
          <w:color w:val="3B3B3B"/>
        </w:rPr>
      </w:pPr>
    </w:p>
    <w:p w:rsidR="00CF2C88" w:rsidRDefault="00CF2C88" w:rsidP="00CF2C88">
      <w:pPr>
        <w:autoSpaceDE w:val="0"/>
        <w:autoSpaceDN w:val="0"/>
        <w:adjustRightInd w:val="0"/>
        <w:spacing w:after="0" w:line="240" w:lineRule="auto"/>
        <w:jc w:val="center"/>
        <w:rPr>
          <w:rFonts w:ascii="Fd1284-Identity-H" w:hAnsi="Fd1284-Identity-H" w:cs="Fd1284-Identity-H"/>
          <w:color w:val="3B3B3B"/>
        </w:rPr>
      </w:pPr>
      <w:proofErr w:type="gramStart"/>
      <w:r w:rsidRPr="00CF2C88">
        <w:rPr>
          <w:rFonts w:ascii="Fd1284-Identity-H" w:hAnsi="Fd1284-Identity-H" w:cs="Fd1284-Identity-H"/>
          <w:color w:val="3B3B3B"/>
        </w:rPr>
        <w:t>for</w:t>
      </w:r>
      <w:proofErr w:type="gramEnd"/>
      <w:r w:rsidRPr="00CF2C88">
        <w:rPr>
          <w:rFonts w:ascii="Fd1284-Identity-H" w:hAnsi="Fd1284-Identity-H" w:cs="Fd1284-Identity-H"/>
          <w:color w:val="3B3B3B"/>
        </w:rPr>
        <w:t xml:space="preserve"> the</w:t>
      </w:r>
    </w:p>
    <w:p w:rsidR="006B1926" w:rsidRPr="00CF2C88" w:rsidRDefault="006B1926" w:rsidP="00CF2C88">
      <w:pPr>
        <w:autoSpaceDE w:val="0"/>
        <w:autoSpaceDN w:val="0"/>
        <w:adjustRightInd w:val="0"/>
        <w:spacing w:after="0" w:line="240" w:lineRule="auto"/>
        <w:jc w:val="center"/>
        <w:rPr>
          <w:rFonts w:ascii="Fd1284-Identity-H" w:hAnsi="Fd1284-Identity-H" w:cs="Fd1284-Identity-H"/>
          <w:color w:val="3B3B3B"/>
        </w:rPr>
      </w:pPr>
    </w:p>
    <w:p w:rsidR="00CF2C88" w:rsidRDefault="00CF2C88" w:rsidP="00CF2C88">
      <w:pPr>
        <w:autoSpaceDE w:val="0"/>
        <w:autoSpaceDN w:val="0"/>
        <w:adjustRightInd w:val="0"/>
        <w:spacing w:after="0" w:line="240" w:lineRule="auto"/>
        <w:jc w:val="center"/>
        <w:rPr>
          <w:rFonts w:ascii="Fd5526-Identity-H" w:hAnsi="Fd5526-Identity-H" w:cs="Fd5526-Identity-H"/>
          <w:color w:val="2F3030"/>
          <w:sz w:val="43"/>
          <w:szCs w:val="43"/>
        </w:rPr>
      </w:pPr>
      <w:r>
        <w:rPr>
          <w:rFonts w:ascii="Fd5526-Identity-H" w:hAnsi="Fd5526-Identity-H" w:cs="Fd5526-Identity-H"/>
          <w:color w:val="2F3030"/>
          <w:sz w:val="43"/>
          <w:szCs w:val="43"/>
        </w:rPr>
        <w:t>______________ Freshwater Impoundment</w:t>
      </w:r>
    </w:p>
    <w:p w:rsidR="00CF2C88" w:rsidRDefault="00CF2C88" w:rsidP="00CF2C88">
      <w:pPr>
        <w:autoSpaceDE w:val="0"/>
        <w:autoSpaceDN w:val="0"/>
        <w:adjustRightInd w:val="0"/>
        <w:spacing w:after="0" w:line="240" w:lineRule="auto"/>
        <w:jc w:val="center"/>
        <w:rPr>
          <w:rFonts w:ascii="Fd5526-Identity-H" w:hAnsi="Fd5526-Identity-H" w:cs="Fd5526-Identity-H"/>
          <w:color w:val="2F3030"/>
          <w:sz w:val="43"/>
          <w:szCs w:val="43"/>
        </w:rPr>
      </w:pPr>
    </w:p>
    <w:p w:rsidR="00CF2C88" w:rsidRDefault="00CF2C88" w:rsidP="00CF2C88">
      <w:pPr>
        <w:jc w:val="center"/>
        <w:rPr>
          <w:rFonts w:ascii="Fd1340-Identity-H" w:hAnsi="Fd1340-Identity-H" w:cs="Fd1340-Identity-H"/>
          <w:color w:val="34373C"/>
          <w:sz w:val="34"/>
          <w:szCs w:val="34"/>
        </w:rPr>
      </w:pPr>
      <w:r>
        <w:rPr>
          <w:rFonts w:ascii="Fd1340-Identity-H" w:hAnsi="Fd1340-Identity-H" w:cs="Fd1340-Identity-H"/>
          <w:color w:val="34373C"/>
          <w:sz w:val="34"/>
          <w:szCs w:val="34"/>
        </w:rPr>
        <w:t>ID#_______________</w:t>
      </w:r>
    </w:p>
    <w:p w:rsidR="00CF2C88" w:rsidRDefault="00CF2C88" w:rsidP="00CF2C88">
      <w:pPr>
        <w:jc w:val="center"/>
        <w:rPr>
          <w:rFonts w:ascii="Fd1340-Identity-H" w:hAnsi="Fd1340-Identity-H" w:cs="Fd1340-Identity-H"/>
          <w:color w:val="34373C"/>
        </w:rPr>
      </w:pPr>
    </w:p>
    <w:p w:rsidR="006B1926" w:rsidRPr="00CF2C88" w:rsidRDefault="006B1926" w:rsidP="00CF2C88">
      <w:pPr>
        <w:jc w:val="center"/>
        <w:rPr>
          <w:rFonts w:ascii="Fd1340-Identity-H" w:hAnsi="Fd1340-Identity-H" w:cs="Fd1340-Identity-H"/>
          <w:color w:val="34373C"/>
        </w:rPr>
      </w:pPr>
    </w:p>
    <w:p w:rsidR="00CF2C88" w:rsidRDefault="00CF2C88" w:rsidP="00CF2C88">
      <w:pPr>
        <w:jc w:val="center"/>
        <w:rPr>
          <w:rFonts w:ascii="Fd9221-Identity-H" w:hAnsi="Fd9221-Identity-H" w:cs="Fd9221-Identity-H"/>
          <w:color w:val="242525"/>
        </w:rPr>
      </w:pPr>
      <w:r w:rsidRPr="00CF2C88">
        <w:rPr>
          <w:rFonts w:ascii="Fd9221-Identity-H" w:hAnsi="Fd9221-Identity-H" w:cs="Fd9221-Identity-H"/>
          <w:color w:val="242525"/>
        </w:rPr>
        <w:t>Located at or near</w:t>
      </w:r>
    </w:p>
    <w:p w:rsidR="006B1926" w:rsidRDefault="006B1926" w:rsidP="00CF2C88">
      <w:pPr>
        <w:jc w:val="center"/>
        <w:rPr>
          <w:rFonts w:ascii="Fd9221-Identity-H" w:hAnsi="Fd9221-Identity-H" w:cs="Fd9221-Identity-H"/>
          <w:color w:val="242525"/>
        </w:rPr>
      </w:pPr>
    </w:p>
    <w:p w:rsidR="00CF2C88" w:rsidRDefault="00CF2C88" w:rsidP="00CF2C88">
      <w:pPr>
        <w:jc w:val="center"/>
        <w:rPr>
          <w:rFonts w:ascii="Fd1280-Identity-H" w:hAnsi="Fd1280-Identity-H" w:cs="Fd1280-Identity-H"/>
          <w:color w:val="222423"/>
          <w:sz w:val="31"/>
          <w:szCs w:val="31"/>
        </w:rPr>
      </w:pPr>
      <w:r>
        <w:rPr>
          <w:rFonts w:ascii="Fd1280-Identity-H" w:hAnsi="Fd1280-Identity-H" w:cs="Fd1280-Identity-H"/>
          <w:color w:val="222423"/>
          <w:sz w:val="31"/>
          <w:szCs w:val="31"/>
        </w:rPr>
        <w:t>___________, ____________ County, West Virginia</w:t>
      </w:r>
    </w:p>
    <w:p w:rsidR="00CF2C88" w:rsidRDefault="00CF2C88" w:rsidP="00CF2C88">
      <w:pPr>
        <w:jc w:val="center"/>
        <w:rPr>
          <w:rFonts w:ascii="Fd1280-Identity-H" w:hAnsi="Fd1280-Identity-H" w:cs="Fd1280-Identity-H"/>
          <w:color w:val="222423"/>
          <w:sz w:val="31"/>
          <w:szCs w:val="31"/>
        </w:rPr>
      </w:pPr>
    </w:p>
    <w:p w:rsidR="00CF2C88" w:rsidRDefault="00CF2C88" w:rsidP="00CF2C88">
      <w:pPr>
        <w:jc w:val="center"/>
        <w:rPr>
          <w:rFonts w:ascii="Fd1280-Identity-H" w:hAnsi="Fd1280-Identity-H" w:cs="Fd1280-Identity-H"/>
          <w:color w:val="222423"/>
          <w:sz w:val="31"/>
          <w:szCs w:val="31"/>
        </w:rPr>
      </w:pPr>
    </w:p>
    <w:p w:rsidR="00CF2C88" w:rsidRDefault="00CF2C88" w:rsidP="00CF2C88">
      <w:pPr>
        <w:jc w:val="center"/>
        <w:rPr>
          <w:rFonts w:ascii="Fd1280-Identity-H" w:hAnsi="Fd1280-Identity-H" w:cs="Fd1280-Identity-H"/>
          <w:color w:val="222423"/>
          <w:sz w:val="31"/>
          <w:szCs w:val="31"/>
        </w:rPr>
      </w:pPr>
    </w:p>
    <w:p w:rsidR="00CF2C88" w:rsidRPr="008F627D" w:rsidRDefault="00CF2C88" w:rsidP="00CF2C88">
      <w:pPr>
        <w:jc w:val="center"/>
        <w:rPr>
          <w:rFonts w:ascii="Fd1280-Identity-H" w:hAnsi="Fd1280-Identity-H" w:cs="Fd1280-Identity-H"/>
          <w:color w:val="222423"/>
          <w:sz w:val="26"/>
          <w:szCs w:val="36"/>
        </w:rPr>
      </w:pPr>
      <w:r w:rsidRPr="00CF2C88">
        <w:rPr>
          <w:rFonts w:ascii="Fd1282-Identity-H" w:hAnsi="Fd1282-Identity-H" w:cs="Fd1282-Identity-H"/>
          <w:color w:val="2B2B2C"/>
          <w:sz w:val="36"/>
          <w:szCs w:val="36"/>
        </w:rPr>
        <w:t>Operated by:</w:t>
      </w:r>
      <w:r w:rsidR="008F627D">
        <w:rPr>
          <w:rFonts w:ascii="Fd1282-Identity-H" w:hAnsi="Fd1282-Identity-H" w:cs="Fd1282-Identity-H"/>
          <w:color w:val="2B2B2C"/>
          <w:sz w:val="26"/>
          <w:szCs w:val="36"/>
        </w:rPr>
        <w:t xml:space="preserve"> (Include contact info)</w:t>
      </w:r>
    </w:p>
    <w:p w:rsidR="00CF2C88" w:rsidRDefault="00CF2C88" w:rsidP="00CF2C88">
      <w:pPr>
        <w:jc w:val="center"/>
      </w:pPr>
    </w:p>
    <w:p w:rsidR="00CF2C88" w:rsidRDefault="00CF2C88" w:rsidP="00CF2C88">
      <w:pPr>
        <w:jc w:val="center"/>
      </w:pPr>
    </w:p>
    <w:p w:rsidR="00CF2C88" w:rsidRDefault="00CF2C88" w:rsidP="00CF2C88">
      <w:pPr>
        <w:jc w:val="center"/>
        <w:rPr>
          <w:rFonts w:ascii="Fd1282-Identity-H" w:hAnsi="Fd1282-Identity-H" w:cs="Fd1282-Identity-H"/>
          <w:color w:val="2F3030"/>
          <w:sz w:val="32"/>
          <w:szCs w:val="32"/>
        </w:rPr>
      </w:pPr>
      <w:r w:rsidRPr="00CF2C88">
        <w:rPr>
          <w:rFonts w:ascii="Fd1282-Identity-H" w:hAnsi="Fd1282-Identity-H" w:cs="Fd1282-Identity-H"/>
          <w:color w:val="2F3030"/>
          <w:sz w:val="32"/>
          <w:szCs w:val="32"/>
        </w:rPr>
        <w:t>Prepared by:</w:t>
      </w:r>
    </w:p>
    <w:p w:rsidR="00BF7F69" w:rsidRPr="00B96262" w:rsidRDefault="00B96262" w:rsidP="00CF2C88">
      <w:pPr>
        <w:autoSpaceDE w:val="0"/>
        <w:autoSpaceDN w:val="0"/>
        <w:adjustRightInd w:val="0"/>
        <w:spacing w:after="0" w:line="240" w:lineRule="auto"/>
        <w:jc w:val="center"/>
        <w:rPr>
          <w:rFonts w:ascii="Fd1282-Identity-H" w:hAnsi="Fd1282-Identity-H" w:cs="Fd1282-Identity-H"/>
          <w:color w:val="2F3030"/>
        </w:rPr>
      </w:pPr>
      <w:r w:rsidRPr="00B96262">
        <w:rPr>
          <w:rFonts w:ascii="Fd1282-Identity-H" w:hAnsi="Fd1282-Identity-H" w:cs="Fd1282-Identity-H"/>
          <w:color w:val="FF0000"/>
        </w:rPr>
        <w:t>NOTE: This example plan is intended to be used as a guide for implementation of monitoring and emergency procedures</w:t>
      </w:r>
      <w:r>
        <w:rPr>
          <w:rFonts w:ascii="Fd1282-Identity-H" w:hAnsi="Fd1282-Identity-H" w:cs="Fd1282-Identity-H"/>
          <w:color w:val="2F3030"/>
        </w:rPr>
        <w:t xml:space="preserve"> </w:t>
      </w:r>
      <w:r>
        <w:rPr>
          <w:rFonts w:ascii="Fd1282-Identity-H" w:hAnsi="Fd1282-Identity-H" w:cs="Fd1282-Identity-H"/>
          <w:color w:val="FF0000"/>
        </w:rPr>
        <w:t>for centralized pits and impoundments. It is not necessarily all inclusive. Site specific conditions should be reviewed and the plan adapted to re</w:t>
      </w:r>
      <w:r w:rsidR="00A22028">
        <w:rPr>
          <w:rFonts w:ascii="Fd1282-Identity-H" w:hAnsi="Fd1282-Identity-H" w:cs="Fd1282-Identity-H"/>
          <w:color w:val="FF0000"/>
        </w:rPr>
        <w:t xml:space="preserve">flect local conditions. </w:t>
      </w:r>
      <w:r w:rsidR="00CF2C88" w:rsidRPr="00B96262">
        <w:rPr>
          <w:rFonts w:ascii="Fd1282-Identity-H" w:hAnsi="Fd1282-Identity-H" w:cs="Fd1282-Identity-H"/>
          <w:color w:val="2F3030"/>
        </w:rPr>
        <w:br w:type="page"/>
      </w:r>
    </w:p>
    <w:p w:rsidR="00BF7F69" w:rsidRDefault="00BF7F69" w:rsidP="00CF2C88">
      <w:pPr>
        <w:autoSpaceDE w:val="0"/>
        <w:autoSpaceDN w:val="0"/>
        <w:adjustRightInd w:val="0"/>
        <w:spacing w:after="0" w:line="240" w:lineRule="auto"/>
        <w:jc w:val="center"/>
        <w:rPr>
          <w:rFonts w:ascii="Fd1282-Identity-H" w:hAnsi="Fd1282-Identity-H" w:cs="Fd1282-Identity-H"/>
          <w:color w:val="2F3030"/>
          <w:sz w:val="32"/>
          <w:szCs w:val="32"/>
        </w:rPr>
      </w:pPr>
    </w:p>
    <w:p w:rsidR="00BF7F69" w:rsidRDefault="00BF7F69" w:rsidP="00CF2C88">
      <w:pPr>
        <w:autoSpaceDE w:val="0"/>
        <w:autoSpaceDN w:val="0"/>
        <w:adjustRightInd w:val="0"/>
        <w:spacing w:after="0" w:line="240" w:lineRule="auto"/>
        <w:jc w:val="center"/>
        <w:rPr>
          <w:rFonts w:ascii="Fd1282-Identity-H" w:hAnsi="Fd1282-Identity-H" w:cs="Fd1282-Identity-H"/>
          <w:color w:val="2F3030"/>
          <w:sz w:val="32"/>
          <w:szCs w:val="32"/>
        </w:rPr>
      </w:pPr>
    </w:p>
    <w:p w:rsidR="00BF7F69" w:rsidRDefault="00BF7F69" w:rsidP="00CF2C88">
      <w:pPr>
        <w:autoSpaceDE w:val="0"/>
        <w:autoSpaceDN w:val="0"/>
        <w:adjustRightInd w:val="0"/>
        <w:spacing w:after="0" w:line="240" w:lineRule="auto"/>
        <w:jc w:val="center"/>
        <w:rPr>
          <w:rFonts w:ascii="Fd1282-Identity-H" w:hAnsi="Fd1282-Identity-H" w:cs="Fd1282-Identity-H"/>
          <w:color w:val="2F3030"/>
          <w:sz w:val="32"/>
          <w:szCs w:val="32"/>
        </w:rPr>
      </w:pPr>
    </w:p>
    <w:p w:rsidR="00CF2C88" w:rsidRDefault="00CF2C88" w:rsidP="00CF2C88">
      <w:pPr>
        <w:autoSpaceDE w:val="0"/>
        <w:autoSpaceDN w:val="0"/>
        <w:adjustRightInd w:val="0"/>
        <w:spacing w:after="0" w:line="240" w:lineRule="auto"/>
        <w:jc w:val="center"/>
        <w:rPr>
          <w:color w:val="212424"/>
          <w:sz w:val="40"/>
          <w:szCs w:val="40"/>
        </w:rPr>
      </w:pPr>
      <w:r w:rsidRPr="00BF7F69">
        <w:rPr>
          <w:color w:val="212424"/>
          <w:sz w:val="40"/>
          <w:szCs w:val="40"/>
        </w:rPr>
        <w:t>TABLE OF CONTENTS</w:t>
      </w:r>
      <w:r w:rsidR="001E5F37" w:rsidRPr="001E5F37">
        <w:rPr>
          <w:color w:val="FF0000"/>
          <w:sz w:val="40"/>
          <w:szCs w:val="40"/>
        </w:rPr>
        <w:t>*</w:t>
      </w:r>
    </w:p>
    <w:p w:rsidR="00BF7F69" w:rsidRPr="001E5F37" w:rsidRDefault="001E5F37" w:rsidP="00CF2C88">
      <w:pPr>
        <w:autoSpaceDE w:val="0"/>
        <w:autoSpaceDN w:val="0"/>
        <w:adjustRightInd w:val="0"/>
        <w:spacing w:after="0" w:line="240" w:lineRule="auto"/>
        <w:jc w:val="center"/>
        <w:rPr>
          <w:color w:val="FF0000"/>
        </w:rPr>
      </w:pPr>
      <w:r w:rsidRPr="001E5F37">
        <w:rPr>
          <w:color w:val="FF0000"/>
        </w:rPr>
        <w:t>*</w:t>
      </w:r>
      <w:r>
        <w:rPr>
          <w:color w:val="FF0000"/>
        </w:rPr>
        <w:t>Adjust table of contents to plans</w:t>
      </w:r>
    </w:p>
    <w:p w:rsidR="00CF2C88" w:rsidRPr="00BF7F69" w:rsidRDefault="00CF2C88" w:rsidP="00CF2C88">
      <w:pPr>
        <w:autoSpaceDE w:val="0"/>
        <w:autoSpaceDN w:val="0"/>
        <w:adjustRightInd w:val="0"/>
        <w:spacing w:after="0" w:line="240" w:lineRule="auto"/>
        <w:rPr>
          <w:color w:val="1D1F1E"/>
          <w:sz w:val="15"/>
          <w:szCs w:val="15"/>
        </w:rPr>
      </w:pPr>
      <w:r w:rsidRPr="00BF7F69">
        <w:rPr>
          <w:color w:val="1C1C1C"/>
        </w:rPr>
        <w:t>Section</w:t>
      </w:r>
      <w:r w:rsidRPr="00BF7F69">
        <w:rPr>
          <w:color w:val="1C1C1C"/>
          <w:sz w:val="15"/>
          <w:szCs w:val="15"/>
        </w:rPr>
        <w:t xml:space="preserve"> </w:t>
      </w:r>
      <w:r w:rsidRPr="00BF7F69">
        <w:rPr>
          <w:color w:val="1C1C1C"/>
          <w:sz w:val="15"/>
          <w:szCs w:val="15"/>
        </w:rPr>
        <w:tab/>
      </w:r>
      <w:r w:rsidRPr="00BF7F69">
        <w:rPr>
          <w:color w:val="1C1C1C"/>
          <w:sz w:val="15"/>
          <w:szCs w:val="15"/>
        </w:rPr>
        <w:tab/>
      </w:r>
      <w:r w:rsidRPr="00BF7F69">
        <w:rPr>
          <w:color w:val="1C1C1C"/>
          <w:sz w:val="15"/>
          <w:szCs w:val="15"/>
        </w:rPr>
        <w:tab/>
      </w:r>
      <w:r w:rsidRPr="00BF7F69">
        <w:rPr>
          <w:color w:val="1C1C1C"/>
          <w:sz w:val="15"/>
          <w:szCs w:val="15"/>
        </w:rPr>
        <w:tab/>
      </w:r>
      <w:r w:rsidRPr="00BF7F69">
        <w:rPr>
          <w:color w:val="1C1C1C"/>
          <w:sz w:val="15"/>
          <w:szCs w:val="15"/>
        </w:rPr>
        <w:tab/>
      </w:r>
      <w:r w:rsidRPr="00BF7F69">
        <w:rPr>
          <w:color w:val="1C1C1C"/>
          <w:sz w:val="15"/>
          <w:szCs w:val="15"/>
        </w:rPr>
        <w:tab/>
      </w:r>
      <w:r w:rsidRPr="00BF7F69">
        <w:rPr>
          <w:color w:val="1C1C1C"/>
          <w:sz w:val="15"/>
          <w:szCs w:val="15"/>
        </w:rPr>
        <w:tab/>
      </w:r>
      <w:r w:rsidRPr="00BF7F69">
        <w:rPr>
          <w:color w:val="1C1C1C"/>
          <w:sz w:val="15"/>
          <w:szCs w:val="15"/>
        </w:rPr>
        <w:tab/>
      </w:r>
      <w:r w:rsidRPr="00BF7F69">
        <w:rPr>
          <w:color w:val="1C1C1C"/>
          <w:sz w:val="15"/>
          <w:szCs w:val="15"/>
        </w:rPr>
        <w:tab/>
      </w:r>
      <w:r w:rsidRPr="00BF7F69">
        <w:rPr>
          <w:color w:val="1D1F1E"/>
        </w:rPr>
        <w:t>Page Number</w:t>
      </w:r>
    </w:p>
    <w:p w:rsidR="00CF2C88" w:rsidRPr="00BF7F69" w:rsidRDefault="00CF2C88" w:rsidP="00CF2C88">
      <w:pPr>
        <w:autoSpaceDE w:val="0"/>
        <w:autoSpaceDN w:val="0"/>
        <w:adjustRightInd w:val="0"/>
        <w:spacing w:after="0" w:line="240" w:lineRule="auto"/>
        <w:rPr>
          <w:color w:val="1D1F1E"/>
          <w:sz w:val="15"/>
          <w:szCs w:val="15"/>
        </w:rPr>
      </w:pPr>
    </w:p>
    <w:p w:rsidR="00CF2C88" w:rsidRPr="00BF7F69" w:rsidRDefault="00CF2C88" w:rsidP="00CF2C88">
      <w:pPr>
        <w:autoSpaceDE w:val="0"/>
        <w:autoSpaceDN w:val="0"/>
        <w:adjustRightInd w:val="0"/>
        <w:spacing w:after="0" w:line="240" w:lineRule="auto"/>
        <w:rPr>
          <w:color w:val="383939"/>
          <w:sz w:val="20"/>
          <w:szCs w:val="20"/>
        </w:rPr>
      </w:pPr>
      <w:r w:rsidRPr="00BF7F69">
        <w:rPr>
          <w:color w:val="383939"/>
          <w:sz w:val="20"/>
          <w:szCs w:val="20"/>
        </w:rPr>
        <w:t>INTRODUCTION .................................................................................................................. 3</w:t>
      </w:r>
    </w:p>
    <w:p w:rsidR="006B1926" w:rsidRPr="00BF7F69" w:rsidRDefault="00CF2C88" w:rsidP="00CF2C88">
      <w:pPr>
        <w:autoSpaceDE w:val="0"/>
        <w:autoSpaceDN w:val="0"/>
        <w:adjustRightInd w:val="0"/>
        <w:spacing w:after="0" w:line="240" w:lineRule="auto"/>
        <w:rPr>
          <w:color w:val="393A3B"/>
          <w:sz w:val="20"/>
          <w:szCs w:val="20"/>
        </w:rPr>
      </w:pPr>
      <w:r w:rsidRPr="00BF7F69">
        <w:rPr>
          <w:color w:val="393A3B"/>
          <w:sz w:val="20"/>
          <w:szCs w:val="20"/>
        </w:rPr>
        <w:tab/>
      </w:r>
    </w:p>
    <w:p w:rsidR="00CF2C88" w:rsidRPr="00BF7F69" w:rsidRDefault="006B1926" w:rsidP="00CF2C88">
      <w:pPr>
        <w:autoSpaceDE w:val="0"/>
        <w:autoSpaceDN w:val="0"/>
        <w:adjustRightInd w:val="0"/>
        <w:spacing w:after="0" w:line="240" w:lineRule="auto"/>
        <w:rPr>
          <w:color w:val="393A3B"/>
          <w:sz w:val="20"/>
          <w:szCs w:val="20"/>
        </w:rPr>
      </w:pPr>
      <w:r w:rsidRPr="00BF7F69">
        <w:rPr>
          <w:color w:val="393A3B"/>
          <w:sz w:val="20"/>
          <w:szCs w:val="20"/>
        </w:rPr>
        <w:tab/>
      </w:r>
      <w:r w:rsidR="00CF2C88" w:rsidRPr="00BF7F69">
        <w:rPr>
          <w:color w:val="393A3B"/>
          <w:sz w:val="20"/>
          <w:szCs w:val="20"/>
        </w:rPr>
        <w:t xml:space="preserve">Location </w:t>
      </w:r>
      <w:proofErr w:type="gramStart"/>
      <w:r w:rsidR="00CF2C88" w:rsidRPr="00BF7F69">
        <w:rPr>
          <w:color w:val="393A3B"/>
          <w:sz w:val="20"/>
          <w:szCs w:val="20"/>
        </w:rPr>
        <w:t>Map ....................................................................................................</w:t>
      </w:r>
      <w:r w:rsidR="006602B9">
        <w:rPr>
          <w:color w:val="393A3B"/>
          <w:sz w:val="20"/>
          <w:szCs w:val="20"/>
        </w:rPr>
        <w:t>....</w:t>
      </w:r>
      <w:r w:rsidR="00CF2C88" w:rsidRPr="00BF7F69">
        <w:rPr>
          <w:color w:val="393A3B"/>
          <w:sz w:val="20"/>
          <w:szCs w:val="20"/>
        </w:rPr>
        <w:t>...</w:t>
      </w:r>
      <w:proofErr w:type="gramEnd"/>
      <w:r w:rsidR="00CF2C88" w:rsidRPr="00BF7F69">
        <w:rPr>
          <w:color w:val="393A3B"/>
          <w:sz w:val="20"/>
          <w:szCs w:val="20"/>
        </w:rPr>
        <w:t xml:space="preserve"> 4</w:t>
      </w:r>
    </w:p>
    <w:p w:rsidR="006B1926" w:rsidRPr="00BF7F69" w:rsidRDefault="00CF2C88" w:rsidP="00CF2C88">
      <w:pPr>
        <w:autoSpaceDE w:val="0"/>
        <w:autoSpaceDN w:val="0"/>
        <w:adjustRightInd w:val="0"/>
        <w:spacing w:after="0" w:line="240" w:lineRule="auto"/>
        <w:rPr>
          <w:color w:val="363637"/>
          <w:sz w:val="20"/>
          <w:szCs w:val="20"/>
        </w:rPr>
      </w:pPr>
      <w:r w:rsidRPr="00BF7F69">
        <w:rPr>
          <w:color w:val="363637"/>
          <w:sz w:val="20"/>
          <w:szCs w:val="20"/>
        </w:rPr>
        <w:tab/>
      </w:r>
    </w:p>
    <w:p w:rsidR="00CF2C88" w:rsidRPr="00BF7F69" w:rsidRDefault="006B1926" w:rsidP="00CF2C88">
      <w:pPr>
        <w:autoSpaceDE w:val="0"/>
        <w:autoSpaceDN w:val="0"/>
        <w:adjustRightInd w:val="0"/>
        <w:spacing w:after="0" w:line="240" w:lineRule="auto"/>
        <w:rPr>
          <w:color w:val="363637"/>
          <w:sz w:val="20"/>
          <w:szCs w:val="20"/>
        </w:rPr>
      </w:pPr>
      <w:r w:rsidRPr="00BF7F69">
        <w:rPr>
          <w:color w:val="363637"/>
          <w:sz w:val="20"/>
          <w:szCs w:val="20"/>
        </w:rPr>
        <w:tab/>
      </w:r>
      <w:r w:rsidR="00CF2C88" w:rsidRPr="00BF7F69">
        <w:rPr>
          <w:color w:val="363637"/>
          <w:sz w:val="20"/>
          <w:szCs w:val="20"/>
        </w:rPr>
        <w:t xml:space="preserve">Site </w:t>
      </w:r>
      <w:r w:rsidRPr="00BF7F69">
        <w:rPr>
          <w:color w:val="363637"/>
          <w:sz w:val="20"/>
          <w:szCs w:val="20"/>
        </w:rPr>
        <w:t>Plan   ............................................................................................................</w:t>
      </w:r>
      <w:r w:rsidR="006602B9">
        <w:rPr>
          <w:color w:val="363637"/>
          <w:sz w:val="20"/>
          <w:szCs w:val="20"/>
        </w:rPr>
        <w:t>....</w:t>
      </w:r>
      <w:r w:rsidRPr="00BF7F69">
        <w:rPr>
          <w:color w:val="363637"/>
          <w:sz w:val="20"/>
          <w:szCs w:val="20"/>
        </w:rPr>
        <w:t>. 5</w:t>
      </w:r>
    </w:p>
    <w:p w:rsidR="00CF2C88" w:rsidRPr="00BF7F69" w:rsidRDefault="00CF2C88" w:rsidP="00CF2C88">
      <w:pPr>
        <w:autoSpaceDE w:val="0"/>
        <w:autoSpaceDN w:val="0"/>
        <w:adjustRightInd w:val="0"/>
        <w:spacing w:after="0" w:line="240" w:lineRule="auto"/>
        <w:rPr>
          <w:color w:val="2D2F2E"/>
          <w:sz w:val="20"/>
          <w:szCs w:val="20"/>
        </w:rPr>
      </w:pPr>
    </w:p>
    <w:p w:rsidR="006B1926" w:rsidRPr="00BF7F69" w:rsidRDefault="006B1926" w:rsidP="00CF2C88">
      <w:pPr>
        <w:autoSpaceDE w:val="0"/>
        <w:autoSpaceDN w:val="0"/>
        <w:adjustRightInd w:val="0"/>
        <w:spacing w:after="0" w:line="240" w:lineRule="auto"/>
        <w:rPr>
          <w:color w:val="2D2F2E"/>
          <w:sz w:val="20"/>
          <w:szCs w:val="20"/>
        </w:rPr>
      </w:pPr>
    </w:p>
    <w:p w:rsidR="00CF2C88" w:rsidRPr="00BF7F69" w:rsidRDefault="006B1926" w:rsidP="006602B9">
      <w:pPr>
        <w:tabs>
          <w:tab w:val="left" w:pos="7290"/>
        </w:tabs>
        <w:autoSpaceDE w:val="0"/>
        <w:autoSpaceDN w:val="0"/>
        <w:adjustRightInd w:val="0"/>
        <w:spacing w:after="0" w:line="240" w:lineRule="auto"/>
        <w:rPr>
          <w:color w:val="2D2F2E"/>
          <w:sz w:val="20"/>
          <w:szCs w:val="20"/>
        </w:rPr>
      </w:pPr>
      <w:r w:rsidRPr="00BF7F69">
        <w:rPr>
          <w:color w:val="2D2F2E"/>
          <w:sz w:val="20"/>
          <w:szCs w:val="20"/>
        </w:rPr>
        <w:t>P</w:t>
      </w:r>
      <w:r w:rsidR="00CF2C88" w:rsidRPr="00BF7F69">
        <w:rPr>
          <w:color w:val="2D2F2E"/>
          <w:sz w:val="20"/>
          <w:szCs w:val="20"/>
        </w:rPr>
        <w:t xml:space="preserve">ART </w:t>
      </w:r>
      <w:r w:rsidRPr="00BF7F69">
        <w:rPr>
          <w:color w:val="2D2F2E"/>
          <w:sz w:val="20"/>
          <w:szCs w:val="20"/>
        </w:rPr>
        <w:t>I</w:t>
      </w:r>
      <w:r w:rsidR="00CF2C88" w:rsidRPr="00BF7F69">
        <w:rPr>
          <w:color w:val="2D2F2E"/>
          <w:sz w:val="20"/>
          <w:szCs w:val="20"/>
        </w:rPr>
        <w:t>- MONITORING PLAN AND INSPECTION SCHEDULE .................................... 6</w:t>
      </w:r>
    </w:p>
    <w:p w:rsidR="00CF2C88" w:rsidRPr="00BF7F69" w:rsidRDefault="00CF2C88" w:rsidP="00CF2C88">
      <w:pPr>
        <w:autoSpaceDE w:val="0"/>
        <w:autoSpaceDN w:val="0"/>
        <w:adjustRightInd w:val="0"/>
        <w:spacing w:after="0" w:line="240" w:lineRule="auto"/>
        <w:rPr>
          <w:color w:val="2D2E2E"/>
          <w:sz w:val="20"/>
          <w:szCs w:val="20"/>
        </w:rPr>
      </w:pPr>
    </w:p>
    <w:p w:rsidR="00CF2C88" w:rsidRPr="00BF7F69" w:rsidRDefault="006B1926" w:rsidP="00CF2C88">
      <w:pPr>
        <w:autoSpaceDE w:val="0"/>
        <w:autoSpaceDN w:val="0"/>
        <w:adjustRightInd w:val="0"/>
        <w:spacing w:after="0" w:line="240" w:lineRule="auto"/>
        <w:rPr>
          <w:color w:val="2D2E2E"/>
          <w:sz w:val="20"/>
          <w:szCs w:val="20"/>
        </w:rPr>
      </w:pPr>
      <w:r w:rsidRPr="00BF7F69">
        <w:rPr>
          <w:color w:val="2D2E2E"/>
          <w:sz w:val="20"/>
          <w:szCs w:val="20"/>
        </w:rPr>
        <w:tab/>
      </w:r>
      <w:r w:rsidR="00CF2C88" w:rsidRPr="00BF7F69">
        <w:rPr>
          <w:color w:val="2D2E2E"/>
          <w:sz w:val="20"/>
          <w:szCs w:val="20"/>
        </w:rPr>
        <w:t xml:space="preserve">Section A - Normal </w:t>
      </w:r>
      <w:proofErr w:type="gramStart"/>
      <w:r w:rsidR="00CF2C88" w:rsidRPr="00BF7F69">
        <w:rPr>
          <w:color w:val="2D2E2E"/>
          <w:sz w:val="20"/>
          <w:szCs w:val="20"/>
        </w:rPr>
        <w:t>Conditions ................................................................................</w:t>
      </w:r>
      <w:proofErr w:type="gramEnd"/>
      <w:r w:rsidR="00CF2C88" w:rsidRPr="00BF7F69">
        <w:rPr>
          <w:color w:val="2D2E2E"/>
          <w:sz w:val="20"/>
          <w:szCs w:val="20"/>
        </w:rPr>
        <w:t xml:space="preserve"> 6</w:t>
      </w:r>
    </w:p>
    <w:p w:rsidR="00CF2C88" w:rsidRPr="00BF7F69" w:rsidRDefault="00CF2C88" w:rsidP="00CF2C88">
      <w:pPr>
        <w:autoSpaceDE w:val="0"/>
        <w:autoSpaceDN w:val="0"/>
        <w:adjustRightInd w:val="0"/>
        <w:spacing w:after="0" w:line="240" w:lineRule="auto"/>
        <w:rPr>
          <w:color w:val="373839"/>
          <w:sz w:val="20"/>
          <w:szCs w:val="20"/>
        </w:rPr>
      </w:pPr>
    </w:p>
    <w:p w:rsidR="00CF2C88" w:rsidRPr="00BF7F69" w:rsidRDefault="006B1926" w:rsidP="00CF2C88">
      <w:pPr>
        <w:autoSpaceDE w:val="0"/>
        <w:autoSpaceDN w:val="0"/>
        <w:adjustRightInd w:val="0"/>
        <w:spacing w:after="0" w:line="240" w:lineRule="auto"/>
        <w:rPr>
          <w:color w:val="373839"/>
          <w:sz w:val="20"/>
          <w:szCs w:val="20"/>
        </w:rPr>
      </w:pPr>
      <w:r w:rsidRPr="00BF7F69">
        <w:rPr>
          <w:color w:val="373839"/>
          <w:sz w:val="20"/>
          <w:szCs w:val="20"/>
        </w:rPr>
        <w:tab/>
      </w:r>
      <w:r w:rsidR="00CF2C88" w:rsidRPr="00BF7F69">
        <w:rPr>
          <w:color w:val="373839"/>
          <w:sz w:val="20"/>
          <w:szCs w:val="20"/>
        </w:rPr>
        <w:t xml:space="preserve">Section B - </w:t>
      </w:r>
      <w:r w:rsidR="006602B9">
        <w:rPr>
          <w:color w:val="373839"/>
          <w:sz w:val="20"/>
          <w:szCs w:val="20"/>
        </w:rPr>
        <w:t>Dangerous</w:t>
      </w:r>
      <w:r w:rsidR="00CF2C88" w:rsidRPr="00BF7F69">
        <w:rPr>
          <w:color w:val="373839"/>
          <w:sz w:val="20"/>
          <w:szCs w:val="20"/>
        </w:rPr>
        <w:t xml:space="preserve"> Conditions</w:t>
      </w:r>
      <w:r w:rsidRPr="00BF7F69">
        <w:rPr>
          <w:color w:val="373839"/>
          <w:sz w:val="20"/>
          <w:szCs w:val="20"/>
        </w:rPr>
        <w:t xml:space="preserve"> .................................................................</w:t>
      </w:r>
      <w:r w:rsidR="006602B9">
        <w:rPr>
          <w:color w:val="373839"/>
          <w:sz w:val="20"/>
          <w:szCs w:val="20"/>
        </w:rPr>
        <w:t>.</w:t>
      </w:r>
      <w:r w:rsidRPr="00BF7F69">
        <w:rPr>
          <w:color w:val="373839"/>
          <w:sz w:val="20"/>
          <w:szCs w:val="20"/>
        </w:rPr>
        <w:t>....</w:t>
      </w:r>
      <w:r w:rsidR="006602B9">
        <w:rPr>
          <w:color w:val="373839"/>
          <w:sz w:val="20"/>
          <w:szCs w:val="20"/>
        </w:rPr>
        <w:t>..</w:t>
      </w:r>
      <w:r w:rsidRPr="00BF7F69">
        <w:rPr>
          <w:color w:val="373839"/>
          <w:sz w:val="20"/>
          <w:szCs w:val="20"/>
        </w:rPr>
        <w:t>.....</w:t>
      </w:r>
      <w:r w:rsidR="00CF2C88" w:rsidRPr="00BF7F69">
        <w:rPr>
          <w:color w:val="373839"/>
          <w:sz w:val="20"/>
          <w:szCs w:val="20"/>
        </w:rPr>
        <w:t>7</w:t>
      </w:r>
    </w:p>
    <w:p w:rsidR="006B1926" w:rsidRPr="00BF7F69" w:rsidRDefault="006B1926" w:rsidP="00CF2C88">
      <w:pPr>
        <w:autoSpaceDE w:val="0"/>
        <w:autoSpaceDN w:val="0"/>
        <w:adjustRightInd w:val="0"/>
        <w:spacing w:after="0" w:line="240" w:lineRule="auto"/>
        <w:rPr>
          <w:color w:val="343536"/>
          <w:sz w:val="20"/>
          <w:szCs w:val="20"/>
        </w:rPr>
      </w:pPr>
      <w:r w:rsidRPr="00BF7F69">
        <w:rPr>
          <w:color w:val="343536"/>
          <w:sz w:val="20"/>
          <w:szCs w:val="20"/>
        </w:rPr>
        <w:tab/>
      </w:r>
    </w:p>
    <w:p w:rsidR="00CF2C88" w:rsidRPr="00BF7F69" w:rsidRDefault="006B1926" w:rsidP="00CF2C88">
      <w:pPr>
        <w:autoSpaceDE w:val="0"/>
        <w:autoSpaceDN w:val="0"/>
        <w:adjustRightInd w:val="0"/>
        <w:spacing w:after="0" w:line="240" w:lineRule="auto"/>
        <w:rPr>
          <w:color w:val="343536"/>
          <w:sz w:val="20"/>
          <w:szCs w:val="20"/>
        </w:rPr>
      </w:pPr>
      <w:r w:rsidRPr="00BF7F69">
        <w:rPr>
          <w:color w:val="343536"/>
          <w:sz w:val="20"/>
          <w:szCs w:val="20"/>
        </w:rPr>
        <w:tab/>
      </w:r>
      <w:r w:rsidR="00CF2C88" w:rsidRPr="00BF7F69">
        <w:rPr>
          <w:color w:val="343536"/>
          <w:sz w:val="20"/>
          <w:szCs w:val="20"/>
        </w:rPr>
        <w:t>Section C – Standb</w:t>
      </w:r>
      <w:r w:rsidRPr="00BF7F69">
        <w:rPr>
          <w:color w:val="343536"/>
          <w:sz w:val="20"/>
          <w:szCs w:val="20"/>
        </w:rPr>
        <w:t>y</w:t>
      </w:r>
      <w:r w:rsidR="00CF2C88" w:rsidRPr="00BF7F69">
        <w:rPr>
          <w:color w:val="343536"/>
          <w:sz w:val="20"/>
          <w:szCs w:val="20"/>
        </w:rPr>
        <w:t xml:space="preserve"> </w:t>
      </w:r>
      <w:r w:rsidRPr="00BF7F69">
        <w:rPr>
          <w:color w:val="343536"/>
          <w:sz w:val="20"/>
          <w:szCs w:val="20"/>
        </w:rPr>
        <w:t>Alert …………………………………………………</w:t>
      </w:r>
      <w:r w:rsidR="006602B9">
        <w:rPr>
          <w:color w:val="343536"/>
          <w:sz w:val="20"/>
          <w:szCs w:val="20"/>
        </w:rPr>
        <w:t>..</w:t>
      </w:r>
      <w:r w:rsidRPr="00BF7F69">
        <w:rPr>
          <w:color w:val="343536"/>
          <w:sz w:val="20"/>
          <w:szCs w:val="20"/>
        </w:rPr>
        <w:t>………8</w:t>
      </w:r>
    </w:p>
    <w:p w:rsidR="006B1926" w:rsidRPr="00BF7F69" w:rsidRDefault="006B1926" w:rsidP="00CF2C88">
      <w:pPr>
        <w:autoSpaceDE w:val="0"/>
        <w:autoSpaceDN w:val="0"/>
        <w:adjustRightInd w:val="0"/>
        <w:spacing w:after="0" w:line="240" w:lineRule="auto"/>
        <w:rPr>
          <w:color w:val="313337"/>
          <w:sz w:val="20"/>
          <w:szCs w:val="20"/>
        </w:rPr>
      </w:pPr>
    </w:p>
    <w:p w:rsidR="00CF2C88" w:rsidRPr="00BF7F69" w:rsidRDefault="006B1926" w:rsidP="00CF2C88">
      <w:pPr>
        <w:autoSpaceDE w:val="0"/>
        <w:autoSpaceDN w:val="0"/>
        <w:adjustRightInd w:val="0"/>
        <w:spacing w:after="0" w:line="240" w:lineRule="auto"/>
        <w:rPr>
          <w:color w:val="313337"/>
          <w:sz w:val="20"/>
          <w:szCs w:val="20"/>
        </w:rPr>
      </w:pPr>
      <w:r w:rsidRPr="00BF7F69">
        <w:rPr>
          <w:color w:val="313337"/>
          <w:sz w:val="20"/>
          <w:szCs w:val="20"/>
        </w:rPr>
        <w:tab/>
      </w:r>
    </w:p>
    <w:p w:rsidR="00CF2C88" w:rsidRPr="00BF7F69" w:rsidRDefault="00CF2C88" w:rsidP="00CF2C88">
      <w:pPr>
        <w:autoSpaceDE w:val="0"/>
        <w:autoSpaceDN w:val="0"/>
        <w:adjustRightInd w:val="0"/>
        <w:spacing w:after="0" w:line="240" w:lineRule="auto"/>
        <w:rPr>
          <w:color w:val="2B2C2B"/>
          <w:sz w:val="20"/>
          <w:szCs w:val="20"/>
        </w:rPr>
      </w:pPr>
      <w:r w:rsidRPr="00BF7F69">
        <w:rPr>
          <w:color w:val="2B2C2B"/>
          <w:sz w:val="20"/>
          <w:szCs w:val="20"/>
        </w:rPr>
        <w:t xml:space="preserve">PART </w:t>
      </w:r>
      <w:r w:rsidR="006B1926" w:rsidRPr="00BF7F69">
        <w:rPr>
          <w:color w:val="2B2C2B"/>
          <w:sz w:val="20"/>
          <w:szCs w:val="20"/>
        </w:rPr>
        <w:t>II</w:t>
      </w:r>
      <w:r w:rsidRPr="00BF7F69">
        <w:rPr>
          <w:color w:val="2B2C2B"/>
          <w:sz w:val="20"/>
          <w:szCs w:val="20"/>
        </w:rPr>
        <w:t xml:space="preserve">- EMERGENCY ACTION AND EVACUATION </w:t>
      </w:r>
      <w:proofErr w:type="gramStart"/>
      <w:r w:rsidRPr="00BF7F69">
        <w:rPr>
          <w:color w:val="2B2C2B"/>
          <w:sz w:val="20"/>
          <w:szCs w:val="20"/>
        </w:rPr>
        <w:t>PLAN ......................................</w:t>
      </w:r>
      <w:proofErr w:type="gramEnd"/>
      <w:r w:rsidRPr="00BF7F69">
        <w:rPr>
          <w:color w:val="2B2C2B"/>
          <w:sz w:val="20"/>
          <w:szCs w:val="20"/>
        </w:rPr>
        <w:t xml:space="preserve"> 1</w:t>
      </w:r>
      <w:r w:rsidR="001E5F37">
        <w:rPr>
          <w:color w:val="2B2C2B"/>
          <w:sz w:val="20"/>
          <w:szCs w:val="20"/>
        </w:rPr>
        <w:t>1</w:t>
      </w:r>
    </w:p>
    <w:p w:rsidR="006B1926" w:rsidRPr="00BF7F69" w:rsidRDefault="006B1926" w:rsidP="00CF2C88">
      <w:pPr>
        <w:autoSpaceDE w:val="0"/>
        <w:autoSpaceDN w:val="0"/>
        <w:adjustRightInd w:val="0"/>
        <w:spacing w:after="0" w:line="240" w:lineRule="auto"/>
        <w:rPr>
          <w:color w:val="2E2F2F"/>
          <w:sz w:val="20"/>
          <w:szCs w:val="20"/>
        </w:rPr>
      </w:pPr>
    </w:p>
    <w:p w:rsidR="00CF2C88" w:rsidRPr="00BF7F69" w:rsidRDefault="006B1926" w:rsidP="00CF2C88">
      <w:pPr>
        <w:autoSpaceDE w:val="0"/>
        <w:autoSpaceDN w:val="0"/>
        <w:adjustRightInd w:val="0"/>
        <w:spacing w:after="0" w:line="240" w:lineRule="auto"/>
        <w:rPr>
          <w:color w:val="2E2F2F"/>
          <w:sz w:val="20"/>
          <w:szCs w:val="20"/>
        </w:rPr>
      </w:pPr>
      <w:r w:rsidRPr="00BF7F69">
        <w:rPr>
          <w:color w:val="2E2F2F"/>
          <w:sz w:val="20"/>
          <w:szCs w:val="20"/>
        </w:rPr>
        <w:tab/>
      </w:r>
      <w:r w:rsidR="00CF2C88" w:rsidRPr="00BF7F69">
        <w:rPr>
          <w:color w:val="2E2F2F"/>
          <w:sz w:val="20"/>
          <w:szCs w:val="20"/>
        </w:rPr>
        <w:t xml:space="preserve">Section A - Notification of </w:t>
      </w:r>
      <w:proofErr w:type="gramStart"/>
      <w:r w:rsidR="00CF2C88" w:rsidRPr="00BF7F69">
        <w:rPr>
          <w:color w:val="2E2F2F"/>
          <w:sz w:val="20"/>
          <w:szCs w:val="20"/>
        </w:rPr>
        <w:t>Agencies .......................................................................</w:t>
      </w:r>
      <w:proofErr w:type="gramEnd"/>
      <w:r w:rsidR="00CF2C88" w:rsidRPr="00BF7F69">
        <w:rPr>
          <w:color w:val="2E2F2F"/>
          <w:sz w:val="20"/>
          <w:szCs w:val="20"/>
        </w:rPr>
        <w:t xml:space="preserve"> 12</w:t>
      </w:r>
    </w:p>
    <w:p w:rsidR="00CF2C88" w:rsidRPr="00BF7F69" w:rsidRDefault="00CF2C88" w:rsidP="00CF2C88">
      <w:pPr>
        <w:autoSpaceDE w:val="0"/>
        <w:autoSpaceDN w:val="0"/>
        <w:adjustRightInd w:val="0"/>
        <w:spacing w:after="0" w:line="240" w:lineRule="auto"/>
        <w:rPr>
          <w:color w:val="323333"/>
          <w:sz w:val="20"/>
          <w:szCs w:val="20"/>
        </w:rPr>
      </w:pPr>
    </w:p>
    <w:p w:rsidR="00CF2C88" w:rsidRPr="00BF7F69" w:rsidRDefault="00CF2C88" w:rsidP="00CF2C88">
      <w:pPr>
        <w:autoSpaceDE w:val="0"/>
        <w:autoSpaceDN w:val="0"/>
        <w:adjustRightInd w:val="0"/>
        <w:spacing w:after="0" w:line="240" w:lineRule="auto"/>
        <w:rPr>
          <w:color w:val="323333"/>
          <w:sz w:val="20"/>
          <w:szCs w:val="20"/>
        </w:rPr>
      </w:pPr>
    </w:p>
    <w:p w:rsidR="00CF2C88" w:rsidRPr="00BF7F69" w:rsidRDefault="00CF2C88" w:rsidP="00CF2C88">
      <w:pPr>
        <w:autoSpaceDE w:val="0"/>
        <w:autoSpaceDN w:val="0"/>
        <w:adjustRightInd w:val="0"/>
        <w:spacing w:after="0" w:line="240" w:lineRule="auto"/>
        <w:rPr>
          <w:color w:val="323333"/>
          <w:sz w:val="20"/>
          <w:szCs w:val="20"/>
        </w:rPr>
      </w:pPr>
      <w:r w:rsidRPr="00BF7F69">
        <w:rPr>
          <w:color w:val="323333"/>
          <w:sz w:val="20"/>
          <w:szCs w:val="20"/>
        </w:rPr>
        <w:t>PART</w:t>
      </w:r>
      <w:r w:rsidR="006B1926" w:rsidRPr="00BF7F69">
        <w:rPr>
          <w:color w:val="323333"/>
          <w:sz w:val="20"/>
          <w:szCs w:val="20"/>
        </w:rPr>
        <w:t xml:space="preserve"> III</w:t>
      </w:r>
      <w:r w:rsidRPr="00BF7F69">
        <w:rPr>
          <w:color w:val="323333"/>
          <w:sz w:val="20"/>
          <w:szCs w:val="20"/>
        </w:rPr>
        <w:t xml:space="preserve"> - POST EVACUATION </w:t>
      </w:r>
      <w:r w:rsidR="006B1926" w:rsidRPr="00BF7F69">
        <w:rPr>
          <w:color w:val="323333"/>
          <w:sz w:val="20"/>
          <w:szCs w:val="20"/>
        </w:rPr>
        <w:t>NOTIFICATION PROCEDURE …………………</w:t>
      </w:r>
      <w:r w:rsidR="006602B9">
        <w:rPr>
          <w:color w:val="323333"/>
          <w:sz w:val="20"/>
          <w:szCs w:val="20"/>
        </w:rPr>
        <w:t>..</w:t>
      </w:r>
      <w:r w:rsidR="006B1926" w:rsidRPr="00BF7F69">
        <w:rPr>
          <w:color w:val="323333"/>
          <w:sz w:val="20"/>
          <w:szCs w:val="20"/>
        </w:rPr>
        <w:t>…</w:t>
      </w:r>
      <w:r w:rsidR="006602B9">
        <w:rPr>
          <w:color w:val="323333"/>
          <w:sz w:val="20"/>
          <w:szCs w:val="20"/>
        </w:rPr>
        <w:t>.</w:t>
      </w:r>
      <w:r w:rsidR="006B1926" w:rsidRPr="00BF7F69">
        <w:rPr>
          <w:color w:val="323333"/>
          <w:sz w:val="20"/>
          <w:szCs w:val="20"/>
        </w:rPr>
        <w:t xml:space="preserve"> 13</w:t>
      </w:r>
    </w:p>
    <w:p w:rsidR="006B1926" w:rsidRPr="00BF7F69" w:rsidRDefault="006B1926" w:rsidP="00CF2C88">
      <w:pPr>
        <w:autoSpaceDE w:val="0"/>
        <w:autoSpaceDN w:val="0"/>
        <w:adjustRightInd w:val="0"/>
        <w:spacing w:after="0" w:line="240" w:lineRule="auto"/>
        <w:rPr>
          <w:color w:val="353536"/>
          <w:sz w:val="20"/>
          <w:szCs w:val="20"/>
        </w:rPr>
      </w:pPr>
    </w:p>
    <w:p w:rsidR="00CF2C88" w:rsidRPr="00BF7F69" w:rsidRDefault="006B1926" w:rsidP="00CF2C88">
      <w:pPr>
        <w:autoSpaceDE w:val="0"/>
        <w:autoSpaceDN w:val="0"/>
        <w:adjustRightInd w:val="0"/>
        <w:spacing w:after="0" w:line="240" w:lineRule="auto"/>
        <w:rPr>
          <w:color w:val="353536"/>
          <w:sz w:val="20"/>
          <w:szCs w:val="20"/>
        </w:rPr>
      </w:pPr>
      <w:r w:rsidRPr="00BF7F69">
        <w:rPr>
          <w:color w:val="353536"/>
          <w:sz w:val="20"/>
          <w:szCs w:val="20"/>
        </w:rPr>
        <w:tab/>
      </w:r>
      <w:r w:rsidR="00CF2C88" w:rsidRPr="00BF7F69">
        <w:rPr>
          <w:color w:val="353536"/>
          <w:sz w:val="20"/>
          <w:szCs w:val="20"/>
        </w:rPr>
        <w:t>Section A -Should No Failure</w:t>
      </w:r>
      <w:r w:rsidRPr="00BF7F69">
        <w:rPr>
          <w:color w:val="353536"/>
          <w:sz w:val="20"/>
          <w:szCs w:val="20"/>
        </w:rPr>
        <w:t xml:space="preserve"> </w:t>
      </w:r>
      <w:r w:rsidR="00CF2C88" w:rsidRPr="00BF7F69">
        <w:rPr>
          <w:color w:val="353536"/>
          <w:sz w:val="20"/>
          <w:szCs w:val="20"/>
        </w:rPr>
        <w:t>Occur ........................................................................ 13</w:t>
      </w:r>
    </w:p>
    <w:p w:rsidR="006B1926" w:rsidRPr="00BF7F69" w:rsidRDefault="006B1926" w:rsidP="00CF2C88">
      <w:pPr>
        <w:autoSpaceDE w:val="0"/>
        <w:autoSpaceDN w:val="0"/>
        <w:adjustRightInd w:val="0"/>
        <w:spacing w:after="0" w:line="240" w:lineRule="auto"/>
        <w:rPr>
          <w:color w:val="343534"/>
          <w:sz w:val="20"/>
          <w:szCs w:val="20"/>
        </w:rPr>
      </w:pPr>
    </w:p>
    <w:p w:rsidR="00CF2C88" w:rsidRPr="00BF7F69" w:rsidRDefault="006B1926" w:rsidP="00CF2C88">
      <w:pPr>
        <w:autoSpaceDE w:val="0"/>
        <w:autoSpaceDN w:val="0"/>
        <w:adjustRightInd w:val="0"/>
        <w:spacing w:after="0" w:line="240" w:lineRule="auto"/>
        <w:rPr>
          <w:color w:val="343534"/>
          <w:sz w:val="20"/>
          <w:szCs w:val="20"/>
        </w:rPr>
      </w:pPr>
      <w:r w:rsidRPr="00BF7F69">
        <w:rPr>
          <w:color w:val="343534"/>
          <w:sz w:val="20"/>
          <w:szCs w:val="20"/>
        </w:rPr>
        <w:tab/>
      </w:r>
      <w:r w:rsidR="00CF2C88" w:rsidRPr="00BF7F69">
        <w:rPr>
          <w:color w:val="343534"/>
          <w:sz w:val="20"/>
          <w:szCs w:val="20"/>
        </w:rPr>
        <w:t xml:space="preserve">Section B - Should Failure </w:t>
      </w:r>
      <w:proofErr w:type="gramStart"/>
      <w:r w:rsidR="00CF2C88" w:rsidRPr="00BF7F69">
        <w:rPr>
          <w:color w:val="343534"/>
          <w:sz w:val="20"/>
          <w:szCs w:val="20"/>
        </w:rPr>
        <w:t>Occur</w:t>
      </w:r>
      <w:r w:rsidRPr="00BF7F69">
        <w:rPr>
          <w:color w:val="343534"/>
          <w:sz w:val="20"/>
          <w:szCs w:val="20"/>
        </w:rPr>
        <w:t xml:space="preserve"> </w:t>
      </w:r>
      <w:r w:rsidR="00CF2C88" w:rsidRPr="00BF7F69">
        <w:rPr>
          <w:color w:val="343534"/>
          <w:sz w:val="20"/>
          <w:szCs w:val="20"/>
        </w:rPr>
        <w:t>.............................................................................</w:t>
      </w:r>
      <w:proofErr w:type="gramEnd"/>
      <w:r w:rsidR="00CF2C88" w:rsidRPr="00BF7F69">
        <w:rPr>
          <w:color w:val="343534"/>
          <w:sz w:val="20"/>
          <w:szCs w:val="20"/>
        </w:rPr>
        <w:t xml:space="preserve"> 13</w:t>
      </w:r>
    </w:p>
    <w:p w:rsidR="00CF2C88" w:rsidRPr="00BF7F69" w:rsidRDefault="00CF2C88" w:rsidP="00CF2C88">
      <w:pPr>
        <w:autoSpaceDE w:val="0"/>
        <w:autoSpaceDN w:val="0"/>
        <w:adjustRightInd w:val="0"/>
        <w:spacing w:after="0" w:line="240" w:lineRule="auto"/>
        <w:rPr>
          <w:color w:val="252626"/>
          <w:sz w:val="20"/>
          <w:szCs w:val="20"/>
        </w:rPr>
      </w:pPr>
    </w:p>
    <w:p w:rsidR="00CF2C88" w:rsidRPr="00BF7F69" w:rsidRDefault="00CF2C88" w:rsidP="00CF2C88">
      <w:pPr>
        <w:autoSpaceDE w:val="0"/>
        <w:autoSpaceDN w:val="0"/>
        <w:adjustRightInd w:val="0"/>
        <w:spacing w:after="0" w:line="240" w:lineRule="auto"/>
        <w:rPr>
          <w:color w:val="252626"/>
          <w:sz w:val="20"/>
          <w:szCs w:val="20"/>
        </w:rPr>
      </w:pPr>
    </w:p>
    <w:p w:rsidR="00CF2C88" w:rsidRPr="00BF7F69" w:rsidRDefault="00CF2C88" w:rsidP="00CF2C88">
      <w:pPr>
        <w:autoSpaceDE w:val="0"/>
        <w:autoSpaceDN w:val="0"/>
        <w:adjustRightInd w:val="0"/>
        <w:spacing w:after="0" w:line="240" w:lineRule="auto"/>
        <w:rPr>
          <w:color w:val="252626"/>
          <w:sz w:val="20"/>
          <w:szCs w:val="20"/>
        </w:rPr>
      </w:pPr>
      <w:r w:rsidRPr="00BF7F69">
        <w:rPr>
          <w:color w:val="252626"/>
          <w:sz w:val="20"/>
          <w:szCs w:val="20"/>
        </w:rPr>
        <w:t xml:space="preserve">PART IV -ADMINISTRATIVE AND RECORD </w:t>
      </w:r>
      <w:r w:rsidR="006B1926" w:rsidRPr="00BF7F69">
        <w:rPr>
          <w:color w:val="252626"/>
          <w:sz w:val="20"/>
          <w:szCs w:val="20"/>
        </w:rPr>
        <w:t>………………………………………</w:t>
      </w:r>
      <w:r w:rsidR="006602B9">
        <w:rPr>
          <w:color w:val="252626"/>
          <w:sz w:val="20"/>
          <w:szCs w:val="20"/>
        </w:rPr>
        <w:t>….</w:t>
      </w:r>
      <w:r w:rsidR="006B1926" w:rsidRPr="00BF7F69">
        <w:rPr>
          <w:color w:val="252626"/>
          <w:sz w:val="20"/>
          <w:szCs w:val="20"/>
        </w:rPr>
        <w:t>…</w:t>
      </w:r>
      <w:r w:rsidRPr="00BF7F69">
        <w:rPr>
          <w:color w:val="252626"/>
          <w:sz w:val="20"/>
          <w:szCs w:val="20"/>
        </w:rPr>
        <w:t>14</w:t>
      </w:r>
    </w:p>
    <w:p w:rsidR="006B1926" w:rsidRPr="00BF7F69" w:rsidRDefault="006B1926" w:rsidP="00CF2C88">
      <w:pPr>
        <w:autoSpaceDE w:val="0"/>
        <w:autoSpaceDN w:val="0"/>
        <w:adjustRightInd w:val="0"/>
        <w:spacing w:after="0" w:line="240" w:lineRule="auto"/>
        <w:rPr>
          <w:color w:val="2C2E2E"/>
          <w:sz w:val="20"/>
          <w:szCs w:val="20"/>
        </w:rPr>
      </w:pPr>
    </w:p>
    <w:p w:rsidR="00CF2C88" w:rsidRPr="00BF7F69" w:rsidRDefault="006B1926" w:rsidP="00CF2C88">
      <w:pPr>
        <w:autoSpaceDE w:val="0"/>
        <w:autoSpaceDN w:val="0"/>
        <w:adjustRightInd w:val="0"/>
        <w:spacing w:after="0" w:line="240" w:lineRule="auto"/>
        <w:rPr>
          <w:color w:val="2C2E2E"/>
          <w:sz w:val="20"/>
          <w:szCs w:val="20"/>
        </w:rPr>
      </w:pPr>
      <w:r w:rsidRPr="00BF7F69">
        <w:rPr>
          <w:color w:val="2C2E2E"/>
          <w:sz w:val="20"/>
          <w:szCs w:val="20"/>
        </w:rPr>
        <w:tab/>
      </w:r>
      <w:r w:rsidR="00CF2C88" w:rsidRPr="00BF7F69">
        <w:rPr>
          <w:color w:val="2C2E2E"/>
          <w:sz w:val="20"/>
          <w:szCs w:val="20"/>
        </w:rPr>
        <w:t xml:space="preserve">Section A - Signature and Distribution </w:t>
      </w:r>
      <w:proofErr w:type="gramStart"/>
      <w:r w:rsidR="00CF2C88" w:rsidRPr="00BF7F69">
        <w:rPr>
          <w:color w:val="2C2E2E"/>
          <w:sz w:val="20"/>
          <w:szCs w:val="20"/>
        </w:rPr>
        <w:t>list .......................................................</w:t>
      </w:r>
      <w:r w:rsidR="006602B9">
        <w:rPr>
          <w:color w:val="2C2E2E"/>
          <w:sz w:val="20"/>
          <w:szCs w:val="20"/>
        </w:rPr>
        <w:t>..</w:t>
      </w:r>
      <w:r w:rsidR="00CF2C88" w:rsidRPr="00BF7F69">
        <w:rPr>
          <w:color w:val="2C2E2E"/>
          <w:sz w:val="20"/>
          <w:szCs w:val="20"/>
        </w:rPr>
        <w:t>........</w:t>
      </w:r>
      <w:proofErr w:type="gramEnd"/>
      <w:r w:rsidR="00CF2C88" w:rsidRPr="00BF7F69">
        <w:rPr>
          <w:color w:val="2C2E2E"/>
          <w:sz w:val="20"/>
          <w:szCs w:val="20"/>
        </w:rPr>
        <w:t xml:space="preserve"> 14</w:t>
      </w:r>
    </w:p>
    <w:p w:rsidR="006B1926" w:rsidRPr="00BF7F69" w:rsidRDefault="006B1926" w:rsidP="00CF2C88">
      <w:pPr>
        <w:autoSpaceDE w:val="0"/>
        <w:autoSpaceDN w:val="0"/>
        <w:adjustRightInd w:val="0"/>
        <w:spacing w:after="0" w:line="240" w:lineRule="auto"/>
        <w:rPr>
          <w:color w:val="363737"/>
          <w:sz w:val="20"/>
          <w:szCs w:val="20"/>
        </w:rPr>
      </w:pPr>
    </w:p>
    <w:p w:rsidR="00CF2C88" w:rsidRPr="00BF7F69" w:rsidRDefault="006B1926" w:rsidP="00CF2C88">
      <w:pPr>
        <w:autoSpaceDE w:val="0"/>
        <w:autoSpaceDN w:val="0"/>
        <w:adjustRightInd w:val="0"/>
        <w:spacing w:after="0" w:line="240" w:lineRule="auto"/>
        <w:rPr>
          <w:color w:val="363737"/>
          <w:sz w:val="20"/>
          <w:szCs w:val="20"/>
        </w:rPr>
      </w:pPr>
      <w:r w:rsidRPr="00BF7F69">
        <w:rPr>
          <w:color w:val="363737"/>
          <w:sz w:val="20"/>
          <w:szCs w:val="20"/>
        </w:rPr>
        <w:tab/>
      </w:r>
      <w:r w:rsidR="00CF2C88" w:rsidRPr="00BF7F69">
        <w:rPr>
          <w:color w:val="363737"/>
          <w:sz w:val="20"/>
          <w:szCs w:val="20"/>
        </w:rPr>
        <w:t>Section B -Inspection Record ..................................................................................... 15</w:t>
      </w:r>
    </w:p>
    <w:p w:rsidR="004A6E28" w:rsidRDefault="004A6E28" w:rsidP="00CF2C88">
      <w:pPr>
        <w:rPr>
          <w:color w:val="373837"/>
          <w:sz w:val="20"/>
          <w:szCs w:val="20"/>
        </w:rPr>
      </w:pPr>
    </w:p>
    <w:p w:rsidR="00CF2C88" w:rsidRPr="00BF7F69" w:rsidRDefault="00CF2C88" w:rsidP="006602B9">
      <w:pPr>
        <w:tabs>
          <w:tab w:val="left" w:pos="9000"/>
        </w:tabs>
        <w:rPr>
          <w:color w:val="373837"/>
          <w:sz w:val="20"/>
          <w:szCs w:val="20"/>
        </w:rPr>
      </w:pPr>
      <w:r w:rsidRPr="00BF7F69">
        <w:rPr>
          <w:color w:val="373837"/>
          <w:sz w:val="20"/>
          <w:szCs w:val="20"/>
        </w:rPr>
        <w:t xml:space="preserve">APPENDIX </w:t>
      </w:r>
      <w:r w:rsidR="004A6E28">
        <w:rPr>
          <w:color w:val="373837"/>
          <w:sz w:val="20"/>
          <w:szCs w:val="20"/>
        </w:rPr>
        <w:t>A</w:t>
      </w:r>
      <w:r w:rsidRPr="00BF7F69">
        <w:rPr>
          <w:color w:val="373837"/>
          <w:sz w:val="20"/>
          <w:szCs w:val="20"/>
        </w:rPr>
        <w:t xml:space="preserve"> </w:t>
      </w:r>
      <w:r w:rsidR="004A6E28">
        <w:rPr>
          <w:color w:val="373837"/>
          <w:sz w:val="20"/>
          <w:szCs w:val="20"/>
        </w:rPr>
        <w:t xml:space="preserve">– HAZARD EVALUATION AND </w:t>
      </w:r>
      <w:r w:rsidRPr="00BF7F69">
        <w:rPr>
          <w:color w:val="373837"/>
          <w:sz w:val="20"/>
          <w:szCs w:val="20"/>
        </w:rPr>
        <w:t>BREACH CALCULATIONS ...................16</w:t>
      </w:r>
    </w:p>
    <w:p w:rsidR="00626D78" w:rsidRPr="00BF7F69" w:rsidRDefault="00626D78" w:rsidP="00CF2C88">
      <w:pPr>
        <w:rPr>
          <w:color w:val="373837"/>
          <w:sz w:val="20"/>
          <w:szCs w:val="20"/>
        </w:rPr>
      </w:pPr>
    </w:p>
    <w:p w:rsidR="00DB5D16" w:rsidRDefault="00626D78">
      <w:pPr>
        <w:rPr>
          <w:rFonts w:ascii="Fd9221-Identity-H" w:hAnsi="Fd9221-Identity-H" w:cs="Fd9221-Identity-H"/>
          <w:color w:val="373837"/>
          <w:sz w:val="20"/>
          <w:szCs w:val="20"/>
        </w:rPr>
      </w:pPr>
      <w:r>
        <w:rPr>
          <w:rFonts w:ascii="Fd9221-Identity-H" w:hAnsi="Fd9221-Identity-H" w:cs="Fd9221-Identity-H"/>
          <w:color w:val="373837"/>
          <w:sz w:val="20"/>
          <w:szCs w:val="20"/>
        </w:rPr>
        <w:br w:type="page"/>
      </w:r>
    </w:p>
    <w:p w:rsidR="00DB5D16" w:rsidRDefault="00DB5D16" w:rsidP="00DB5D16">
      <w:pPr>
        <w:autoSpaceDE w:val="0"/>
        <w:autoSpaceDN w:val="0"/>
        <w:adjustRightInd w:val="0"/>
        <w:spacing w:after="0" w:line="240" w:lineRule="auto"/>
        <w:jc w:val="center"/>
        <w:rPr>
          <w:color w:val="1F2122"/>
          <w:sz w:val="36"/>
          <w:szCs w:val="36"/>
        </w:rPr>
      </w:pPr>
    </w:p>
    <w:p w:rsidR="00626D78" w:rsidRPr="00BF7F69" w:rsidRDefault="00626D78" w:rsidP="00FF3AD5">
      <w:pPr>
        <w:pStyle w:val="Heading1"/>
      </w:pPr>
      <w:r w:rsidRPr="00BF7F69">
        <w:t>INTRODUCTION</w:t>
      </w:r>
    </w:p>
    <w:p w:rsidR="00BF7F69" w:rsidRDefault="00BF7F69" w:rsidP="00626D78">
      <w:pPr>
        <w:autoSpaceDE w:val="0"/>
        <w:autoSpaceDN w:val="0"/>
        <w:adjustRightInd w:val="0"/>
        <w:spacing w:after="0" w:line="240" w:lineRule="auto"/>
        <w:rPr>
          <w:color w:val="212222"/>
          <w:sz w:val="20"/>
          <w:szCs w:val="20"/>
        </w:rPr>
      </w:pPr>
    </w:p>
    <w:p w:rsidR="00BF7F69" w:rsidRDefault="00BF7F69" w:rsidP="00626D78">
      <w:pPr>
        <w:autoSpaceDE w:val="0"/>
        <w:autoSpaceDN w:val="0"/>
        <w:adjustRightInd w:val="0"/>
        <w:spacing w:after="0" w:line="240" w:lineRule="auto"/>
        <w:rPr>
          <w:color w:val="212222"/>
          <w:sz w:val="20"/>
          <w:szCs w:val="20"/>
        </w:rPr>
      </w:pPr>
    </w:p>
    <w:p w:rsidR="00626D78" w:rsidRDefault="00626D78" w:rsidP="00626D78">
      <w:pPr>
        <w:autoSpaceDE w:val="0"/>
        <w:autoSpaceDN w:val="0"/>
        <w:adjustRightInd w:val="0"/>
        <w:spacing w:after="0" w:line="240" w:lineRule="auto"/>
        <w:rPr>
          <w:b/>
          <w:i/>
          <w:color w:val="212222"/>
        </w:rPr>
      </w:pPr>
      <w:r w:rsidRPr="00DB5D16">
        <w:rPr>
          <w:b/>
          <w:i/>
          <w:color w:val="212222"/>
        </w:rPr>
        <w:t>Purpose of P</w:t>
      </w:r>
      <w:r w:rsidR="00BF7F69" w:rsidRPr="00DB5D16">
        <w:rPr>
          <w:b/>
          <w:i/>
          <w:color w:val="212222"/>
        </w:rPr>
        <w:t>lan</w:t>
      </w:r>
      <w:r w:rsidRPr="00DB5D16">
        <w:rPr>
          <w:b/>
          <w:i/>
          <w:color w:val="212222"/>
        </w:rPr>
        <w:t>:</w:t>
      </w:r>
    </w:p>
    <w:p w:rsidR="005A36C5" w:rsidRPr="00DB5D16" w:rsidRDefault="005A36C5" w:rsidP="00626D78">
      <w:pPr>
        <w:autoSpaceDE w:val="0"/>
        <w:autoSpaceDN w:val="0"/>
        <w:adjustRightInd w:val="0"/>
        <w:spacing w:after="0" w:line="240" w:lineRule="auto"/>
        <w:rPr>
          <w:b/>
          <w:i/>
          <w:color w:val="212222"/>
        </w:rPr>
      </w:pPr>
    </w:p>
    <w:p w:rsidR="00626D78" w:rsidRPr="00DB5D16" w:rsidRDefault="00626D78" w:rsidP="00626D78">
      <w:pPr>
        <w:autoSpaceDE w:val="0"/>
        <w:autoSpaceDN w:val="0"/>
        <w:adjustRightInd w:val="0"/>
        <w:spacing w:after="0" w:line="240" w:lineRule="auto"/>
        <w:rPr>
          <w:color w:val="313333"/>
        </w:rPr>
      </w:pPr>
      <w:r w:rsidRPr="00DB5D16">
        <w:rPr>
          <w:color w:val="313333"/>
        </w:rPr>
        <w:t xml:space="preserve">The purpose of this document is to provide for monitoring of the </w:t>
      </w:r>
      <w:r w:rsidR="00083A0B" w:rsidRPr="00DB5D16">
        <w:rPr>
          <w:color w:val="313333"/>
        </w:rPr>
        <w:t>ABC</w:t>
      </w:r>
      <w:r w:rsidRPr="00DB5D16">
        <w:rPr>
          <w:color w:val="313333"/>
        </w:rPr>
        <w:t xml:space="preserve"> Freshwater Impoundment under</w:t>
      </w:r>
      <w:r w:rsidR="00DB5D16">
        <w:rPr>
          <w:color w:val="313333"/>
        </w:rPr>
        <w:t xml:space="preserve"> </w:t>
      </w:r>
      <w:r w:rsidRPr="00DB5D16">
        <w:rPr>
          <w:color w:val="313333"/>
        </w:rPr>
        <w:t>various conditions so that an emergency situation at the impoundment will be observed promptly and</w:t>
      </w:r>
      <w:r w:rsidR="00DB5D16">
        <w:rPr>
          <w:color w:val="313333"/>
        </w:rPr>
        <w:t xml:space="preserve"> </w:t>
      </w:r>
      <w:r w:rsidRPr="00DB5D16">
        <w:rPr>
          <w:color w:val="313333"/>
        </w:rPr>
        <w:t>reported to agencies and persons who may be affected. This document also provides a plan for the</w:t>
      </w:r>
      <w:r w:rsidR="00DB5D16">
        <w:rPr>
          <w:color w:val="313333"/>
        </w:rPr>
        <w:t xml:space="preserve"> </w:t>
      </w:r>
      <w:r w:rsidRPr="00DB5D16">
        <w:rPr>
          <w:color w:val="313333"/>
        </w:rPr>
        <w:t>orderly notification and evacuation of downstream residents to a place of safety in the event of a</w:t>
      </w:r>
      <w:r w:rsidR="00DB5D16">
        <w:rPr>
          <w:color w:val="313333"/>
        </w:rPr>
        <w:t xml:space="preserve"> </w:t>
      </w:r>
      <w:r w:rsidRPr="00DB5D16">
        <w:rPr>
          <w:color w:val="313333"/>
        </w:rPr>
        <w:t>potential or actual impoundment failure.</w:t>
      </w:r>
    </w:p>
    <w:p w:rsidR="00BF7F69" w:rsidRPr="00DB5D16" w:rsidRDefault="00BF7F69" w:rsidP="00626D78">
      <w:pPr>
        <w:autoSpaceDE w:val="0"/>
        <w:autoSpaceDN w:val="0"/>
        <w:adjustRightInd w:val="0"/>
        <w:spacing w:after="0" w:line="240" w:lineRule="auto"/>
        <w:rPr>
          <w:color w:val="313333"/>
        </w:rPr>
      </w:pPr>
    </w:p>
    <w:p w:rsidR="00BF7F69" w:rsidRPr="00DB5D16" w:rsidRDefault="00BF7F69" w:rsidP="00626D78">
      <w:pPr>
        <w:autoSpaceDE w:val="0"/>
        <w:autoSpaceDN w:val="0"/>
        <w:adjustRightInd w:val="0"/>
        <w:spacing w:after="0" w:line="240" w:lineRule="auto"/>
        <w:rPr>
          <w:color w:val="313333"/>
        </w:rPr>
      </w:pPr>
    </w:p>
    <w:p w:rsidR="00BF7F69" w:rsidRPr="00DB5D16" w:rsidRDefault="00BF7F69" w:rsidP="00626D78">
      <w:pPr>
        <w:autoSpaceDE w:val="0"/>
        <w:autoSpaceDN w:val="0"/>
        <w:adjustRightInd w:val="0"/>
        <w:spacing w:after="0" w:line="240" w:lineRule="auto"/>
        <w:rPr>
          <w:color w:val="313333"/>
        </w:rPr>
      </w:pPr>
    </w:p>
    <w:p w:rsidR="00BF7F69" w:rsidRPr="00DB5D16" w:rsidRDefault="00626D78" w:rsidP="00626D78">
      <w:pPr>
        <w:autoSpaceDE w:val="0"/>
        <w:autoSpaceDN w:val="0"/>
        <w:adjustRightInd w:val="0"/>
        <w:spacing w:after="0" w:line="240" w:lineRule="auto"/>
        <w:rPr>
          <w:color w:val="333434"/>
        </w:rPr>
      </w:pPr>
      <w:r w:rsidRPr="00DB5D16">
        <w:rPr>
          <w:b/>
          <w:i/>
          <w:color w:val="222222"/>
        </w:rPr>
        <w:t>Brief Overview of Impoundment:</w:t>
      </w:r>
    </w:p>
    <w:p w:rsidR="00BF7F69" w:rsidRPr="00DB5D16" w:rsidRDefault="00BF7F69" w:rsidP="00626D78">
      <w:pPr>
        <w:autoSpaceDE w:val="0"/>
        <w:autoSpaceDN w:val="0"/>
        <w:adjustRightInd w:val="0"/>
        <w:spacing w:after="0" w:line="240" w:lineRule="auto"/>
        <w:rPr>
          <w:color w:val="333434"/>
        </w:rPr>
      </w:pPr>
    </w:p>
    <w:p w:rsidR="00626D78" w:rsidRPr="00DB5D16" w:rsidRDefault="00626D78" w:rsidP="00626D78">
      <w:pPr>
        <w:autoSpaceDE w:val="0"/>
        <w:autoSpaceDN w:val="0"/>
        <w:adjustRightInd w:val="0"/>
        <w:spacing w:after="0" w:line="240" w:lineRule="auto"/>
        <w:rPr>
          <w:color w:val="ED92A8"/>
        </w:rPr>
      </w:pPr>
      <w:r w:rsidRPr="00DB5D16">
        <w:rPr>
          <w:color w:val="333434"/>
        </w:rPr>
        <w:t xml:space="preserve">The </w:t>
      </w:r>
      <w:r w:rsidR="00083A0B" w:rsidRPr="00DB5D16">
        <w:rPr>
          <w:color w:val="333434"/>
        </w:rPr>
        <w:t>ABC</w:t>
      </w:r>
      <w:r w:rsidRPr="00DB5D16">
        <w:rPr>
          <w:color w:val="333434"/>
        </w:rPr>
        <w:t xml:space="preserve"> Freshwater Impoundment is an earthen structure with a maximum exterior berm height of</w:t>
      </w:r>
      <w:r w:rsidR="00DB5D16">
        <w:rPr>
          <w:color w:val="333434"/>
        </w:rPr>
        <w:t xml:space="preserve"> </w:t>
      </w:r>
      <w:r w:rsidR="008F627D">
        <w:rPr>
          <w:color w:val="333434"/>
        </w:rPr>
        <w:t>XX.X</w:t>
      </w:r>
      <w:r w:rsidRPr="00DB5D16">
        <w:rPr>
          <w:color w:val="333434"/>
        </w:rPr>
        <w:t xml:space="preserve"> feet and impounds a maximum water volume of </w:t>
      </w:r>
      <w:r w:rsidR="008F627D">
        <w:rPr>
          <w:color w:val="333434"/>
        </w:rPr>
        <w:t>XX.X</w:t>
      </w:r>
      <w:r w:rsidRPr="00DB5D16">
        <w:rPr>
          <w:color w:val="333434"/>
        </w:rPr>
        <w:t xml:space="preserve"> acre-feet. </w:t>
      </w:r>
      <w:r w:rsidR="006E3EF2">
        <w:rPr>
          <w:color w:val="333434"/>
        </w:rPr>
        <w:t xml:space="preserve">It was designed by a WV registered professional engineer and </w:t>
      </w:r>
      <w:proofErr w:type="gramStart"/>
      <w:r w:rsidR="006E3EF2">
        <w:rPr>
          <w:color w:val="333434"/>
        </w:rPr>
        <w:t>it’s</w:t>
      </w:r>
      <w:proofErr w:type="gramEnd"/>
      <w:r w:rsidR="006E3EF2">
        <w:rPr>
          <w:color w:val="333434"/>
        </w:rPr>
        <w:t xml:space="preserve"> construction will be certified by the engineer to have been constructed according to design prior to filling. </w:t>
      </w:r>
      <w:r w:rsidRPr="00DB5D16">
        <w:rPr>
          <w:color w:val="333434"/>
        </w:rPr>
        <w:t>The impoundment will be</w:t>
      </w:r>
      <w:r w:rsidR="006E3EF2">
        <w:rPr>
          <w:color w:val="333434"/>
        </w:rPr>
        <w:t xml:space="preserve"> </w:t>
      </w:r>
      <w:r w:rsidRPr="00DB5D16">
        <w:rPr>
          <w:color w:val="333434"/>
        </w:rPr>
        <w:t xml:space="preserve">constructed with an impervious </w:t>
      </w:r>
      <w:r w:rsidR="00083A0B" w:rsidRPr="00DB5D16">
        <w:rPr>
          <w:color w:val="333434"/>
        </w:rPr>
        <w:t>6</w:t>
      </w:r>
      <w:r w:rsidRPr="00DB5D16">
        <w:rPr>
          <w:color w:val="333434"/>
        </w:rPr>
        <w:t xml:space="preserve">0 mil. </w:t>
      </w:r>
      <w:proofErr w:type="gramStart"/>
      <w:r w:rsidRPr="00DB5D16">
        <w:rPr>
          <w:color w:val="333434"/>
        </w:rPr>
        <w:t>geo-membrane</w:t>
      </w:r>
      <w:proofErr w:type="gramEnd"/>
      <w:r w:rsidRPr="00DB5D16">
        <w:rPr>
          <w:color w:val="333434"/>
        </w:rPr>
        <w:t xml:space="preserve"> liner to ensure it is independent of both surface</w:t>
      </w:r>
      <w:r w:rsidR="00DB5D16">
        <w:rPr>
          <w:color w:val="333434"/>
        </w:rPr>
        <w:t xml:space="preserve"> </w:t>
      </w:r>
      <w:r w:rsidRPr="00DB5D16">
        <w:rPr>
          <w:color w:val="333434"/>
        </w:rPr>
        <w:t>and subsurface water sources. The impoundment will be filled using a waterline pumping fresh water</w:t>
      </w:r>
      <w:r w:rsidR="00DB5D16">
        <w:rPr>
          <w:color w:val="333434"/>
        </w:rPr>
        <w:t xml:space="preserve"> </w:t>
      </w:r>
      <w:r w:rsidRPr="00DB5D16">
        <w:rPr>
          <w:color w:val="333434"/>
        </w:rPr>
        <w:t xml:space="preserve">from the </w:t>
      </w:r>
      <w:r w:rsidR="00083A0B" w:rsidRPr="00DB5D16">
        <w:rPr>
          <w:color w:val="333434"/>
        </w:rPr>
        <w:t>West Virginia</w:t>
      </w:r>
      <w:r w:rsidRPr="00DB5D16">
        <w:rPr>
          <w:color w:val="333434"/>
        </w:rPr>
        <w:t xml:space="preserve"> River. The inflow and outflow of water will be controlled by portable pumps to</w:t>
      </w:r>
      <w:r w:rsidR="00DB5D16">
        <w:rPr>
          <w:color w:val="333434"/>
        </w:rPr>
        <w:t xml:space="preserve"> </w:t>
      </w:r>
      <w:r w:rsidRPr="00DB5D16">
        <w:rPr>
          <w:color w:val="2C2D2D"/>
        </w:rPr>
        <w:t xml:space="preserve">maintain a normal freeboard of 2 feet. </w:t>
      </w:r>
    </w:p>
    <w:p w:rsidR="00BF7F69" w:rsidRPr="00DB5D16" w:rsidRDefault="00BF7F69" w:rsidP="00626D78">
      <w:pPr>
        <w:autoSpaceDE w:val="0"/>
        <w:autoSpaceDN w:val="0"/>
        <w:adjustRightInd w:val="0"/>
        <w:spacing w:after="0" w:line="240" w:lineRule="auto"/>
        <w:rPr>
          <w:color w:val="212222"/>
        </w:rPr>
      </w:pPr>
    </w:p>
    <w:p w:rsidR="00BF7F69" w:rsidRPr="00DB5D16" w:rsidRDefault="00BF7F69" w:rsidP="00626D78">
      <w:pPr>
        <w:autoSpaceDE w:val="0"/>
        <w:autoSpaceDN w:val="0"/>
        <w:adjustRightInd w:val="0"/>
        <w:spacing w:after="0" w:line="240" w:lineRule="auto"/>
        <w:rPr>
          <w:color w:val="212222"/>
        </w:rPr>
      </w:pPr>
    </w:p>
    <w:p w:rsidR="00626D78" w:rsidRPr="00DB5D16" w:rsidRDefault="00626D78" w:rsidP="00626D78">
      <w:pPr>
        <w:autoSpaceDE w:val="0"/>
        <w:autoSpaceDN w:val="0"/>
        <w:adjustRightInd w:val="0"/>
        <w:spacing w:after="0" w:line="240" w:lineRule="auto"/>
        <w:rPr>
          <w:b/>
          <w:i/>
          <w:color w:val="212222"/>
        </w:rPr>
      </w:pPr>
      <w:r w:rsidRPr="00DB5D16">
        <w:rPr>
          <w:b/>
          <w:i/>
          <w:color w:val="212222"/>
        </w:rPr>
        <w:t>Impoundment Location:</w:t>
      </w:r>
    </w:p>
    <w:p w:rsidR="00BF7F69" w:rsidRPr="00DB5D16" w:rsidRDefault="00BF7F69" w:rsidP="00626D78">
      <w:pPr>
        <w:autoSpaceDE w:val="0"/>
        <w:autoSpaceDN w:val="0"/>
        <w:adjustRightInd w:val="0"/>
        <w:spacing w:after="0" w:line="240" w:lineRule="auto"/>
        <w:rPr>
          <w:color w:val="212222"/>
        </w:rPr>
      </w:pPr>
    </w:p>
    <w:p w:rsidR="00626D78" w:rsidRPr="00DB5D16" w:rsidRDefault="00626D78" w:rsidP="00626D78">
      <w:pPr>
        <w:autoSpaceDE w:val="0"/>
        <w:autoSpaceDN w:val="0"/>
        <w:adjustRightInd w:val="0"/>
        <w:spacing w:after="0" w:line="240" w:lineRule="auto"/>
        <w:rPr>
          <w:color w:val="323333"/>
        </w:rPr>
      </w:pPr>
      <w:r w:rsidRPr="00DB5D16">
        <w:rPr>
          <w:color w:val="323333"/>
        </w:rPr>
        <w:t xml:space="preserve">The </w:t>
      </w:r>
      <w:r w:rsidR="00083A0B" w:rsidRPr="00DB5D16">
        <w:rPr>
          <w:color w:val="323333"/>
        </w:rPr>
        <w:t>ABC</w:t>
      </w:r>
      <w:r w:rsidRPr="00DB5D16">
        <w:rPr>
          <w:color w:val="323333"/>
        </w:rPr>
        <w:t xml:space="preserve"> Freshwater Impoundment is located just south of US Route </w:t>
      </w:r>
      <w:r w:rsidR="00083A0B" w:rsidRPr="00DB5D16">
        <w:rPr>
          <w:color w:val="323333"/>
        </w:rPr>
        <w:t>66</w:t>
      </w:r>
      <w:r w:rsidRPr="00DB5D16">
        <w:rPr>
          <w:color w:val="323333"/>
        </w:rPr>
        <w:t xml:space="preserve"> approximately 1.2 miles west</w:t>
      </w:r>
      <w:r w:rsidR="00DB5D16">
        <w:rPr>
          <w:color w:val="323333"/>
        </w:rPr>
        <w:t xml:space="preserve"> </w:t>
      </w:r>
      <w:r w:rsidRPr="00DB5D16">
        <w:rPr>
          <w:color w:val="323333"/>
        </w:rPr>
        <w:t xml:space="preserve">of </w:t>
      </w:r>
      <w:proofErr w:type="spellStart"/>
      <w:r w:rsidR="00083A0B" w:rsidRPr="00DB5D16">
        <w:rPr>
          <w:color w:val="323333"/>
        </w:rPr>
        <w:t>Smalltown</w:t>
      </w:r>
      <w:proofErr w:type="spellEnd"/>
      <w:r w:rsidRPr="00DB5D16">
        <w:rPr>
          <w:color w:val="323333"/>
        </w:rPr>
        <w:t>, WV. The impoundment is approximately 0.</w:t>
      </w:r>
      <w:r w:rsidR="00083A0B" w:rsidRPr="00DB5D16">
        <w:rPr>
          <w:color w:val="323333"/>
        </w:rPr>
        <w:t>5</w:t>
      </w:r>
      <w:r w:rsidRPr="00DB5D16">
        <w:rPr>
          <w:color w:val="323333"/>
        </w:rPr>
        <w:t xml:space="preserve"> miles from </w:t>
      </w:r>
      <w:r w:rsidR="008F627D">
        <w:rPr>
          <w:color w:val="323333"/>
        </w:rPr>
        <w:t>US</w:t>
      </w:r>
      <w:r w:rsidRPr="00DB5D16">
        <w:rPr>
          <w:color w:val="323333"/>
        </w:rPr>
        <w:t xml:space="preserve"> Route </w:t>
      </w:r>
      <w:r w:rsidR="00083A0B" w:rsidRPr="00DB5D16">
        <w:rPr>
          <w:color w:val="323333"/>
        </w:rPr>
        <w:t>66</w:t>
      </w:r>
      <w:r w:rsidRPr="00DB5D16">
        <w:rPr>
          <w:color w:val="323333"/>
        </w:rPr>
        <w:t xml:space="preserve"> on a private access</w:t>
      </w:r>
      <w:r w:rsidR="00DB5D16">
        <w:rPr>
          <w:color w:val="323333"/>
        </w:rPr>
        <w:t xml:space="preserve"> </w:t>
      </w:r>
      <w:r w:rsidRPr="00DB5D16">
        <w:rPr>
          <w:color w:val="323333"/>
        </w:rPr>
        <w:t xml:space="preserve">road which crosses little </w:t>
      </w:r>
      <w:r w:rsidR="00083A0B" w:rsidRPr="00DB5D16">
        <w:rPr>
          <w:color w:val="323333"/>
        </w:rPr>
        <w:t>Salt Lick</w:t>
      </w:r>
      <w:r w:rsidRPr="00DB5D16">
        <w:rPr>
          <w:color w:val="323333"/>
        </w:rPr>
        <w:t xml:space="preserve"> Creek.</w:t>
      </w:r>
    </w:p>
    <w:p w:rsidR="00BF7F69" w:rsidRPr="00DB5D16" w:rsidRDefault="00BF7F69" w:rsidP="00626D78">
      <w:pPr>
        <w:autoSpaceDE w:val="0"/>
        <w:autoSpaceDN w:val="0"/>
        <w:adjustRightInd w:val="0"/>
        <w:spacing w:after="0" w:line="240" w:lineRule="auto"/>
        <w:rPr>
          <w:color w:val="202221"/>
        </w:rPr>
      </w:pPr>
    </w:p>
    <w:p w:rsidR="00BF7F69" w:rsidRPr="00DB5D16" w:rsidRDefault="00BF7F69" w:rsidP="00626D78">
      <w:pPr>
        <w:autoSpaceDE w:val="0"/>
        <w:autoSpaceDN w:val="0"/>
        <w:adjustRightInd w:val="0"/>
        <w:spacing w:after="0" w:line="240" w:lineRule="auto"/>
        <w:rPr>
          <w:color w:val="202221"/>
        </w:rPr>
      </w:pPr>
    </w:p>
    <w:p w:rsidR="00BF7F69" w:rsidRPr="00DB5D16" w:rsidRDefault="00BF7F69" w:rsidP="00626D78">
      <w:pPr>
        <w:autoSpaceDE w:val="0"/>
        <w:autoSpaceDN w:val="0"/>
        <w:adjustRightInd w:val="0"/>
        <w:spacing w:after="0" w:line="240" w:lineRule="auto"/>
        <w:rPr>
          <w:color w:val="202221"/>
        </w:rPr>
      </w:pPr>
    </w:p>
    <w:p w:rsidR="00626D78" w:rsidRPr="00DB5D16" w:rsidRDefault="00626D78" w:rsidP="00626D78">
      <w:pPr>
        <w:autoSpaceDE w:val="0"/>
        <w:autoSpaceDN w:val="0"/>
        <w:adjustRightInd w:val="0"/>
        <w:spacing w:after="0" w:line="240" w:lineRule="auto"/>
        <w:rPr>
          <w:b/>
          <w:i/>
          <w:color w:val="202221"/>
        </w:rPr>
      </w:pPr>
      <w:r w:rsidRPr="00DB5D16">
        <w:rPr>
          <w:b/>
          <w:i/>
          <w:color w:val="202221"/>
        </w:rPr>
        <w:t>How to Use This Document:</w:t>
      </w:r>
    </w:p>
    <w:p w:rsidR="00BF7F69" w:rsidRPr="00DB5D16" w:rsidRDefault="00BF7F69" w:rsidP="00626D78">
      <w:pPr>
        <w:autoSpaceDE w:val="0"/>
        <w:autoSpaceDN w:val="0"/>
        <w:adjustRightInd w:val="0"/>
        <w:spacing w:after="0" w:line="240" w:lineRule="auto"/>
        <w:rPr>
          <w:color w:val="202221"/>
        </w:rPr>
      </w:pPr>
    </w:p>
    <w:p w:rsidR="004229BA" w:rsidRDefault="00626D78" w:rsidP="00DB5D16">
      <w:pPr>
        <w:autoSpaceDE w:val="0"/>
        <w:autoSpaceDN w:val="0"/>
        <w:adjustRightInd w:val="0"/>
        <w:spacing w:after="0" w:line="240" w:lineRule="auto"/>
        <w:rPr>
          <w:color w:val="343535"/>
        </w:rPr>
      </w:pPr>
      <w:r w:rsidRPr="00DB5D16">
        <w:rPr>
          <w:color w:val="343535"/>
        </w:rPr>
        <w:t>Persons using this plan will find a sequence of actions to be taken depending on rainfall and site</w:t>
      </w:r>
      <w:r w:rsidR="00DB5D16">
        <w:rPr>
          <w:color w:val="343535"/>
        </w:rPr>
        <w:t xml:space="preserve"> </w:t>
      </w:r>
      <w:r w:rsidRPr="00DB5D16">
        <w:rPr>
          <w:color w:val="343535"/>
        </w:rPr>
        <w:t>conditions. A summary of where to find specific monitoring, reporting, and evacuation</w:t>
      </w:r>
      <w:r w:rsidR="00DB5D16">
        <w:rPr>
          <w:color w:val="343535"/>
        </w:rPr>
        <w:t xml:space="preserve"> </w:t>
      </w:r>
      <w:r w:rsidRPr="00DB5D16">
        <w:rPr>
          <w:color w:val="343535"/>
        </w:rPr>
        <w:t>requirements</w:t>
      </w:r>
      <w:r w:rsidR="00DB5D16">
        <w:rPr>
          <w:color w:val="343535"/>
        </w:rPr>
        <w:t xml:space="preserve"> </w:t>
      </w:r>
      <w:r w:rsidRPr="00DB5D16">
        <w:rPr>
          <w:color w:val="343535"/>
        </w:rPr>
        <w:t>can be found on the Table of Contents (See Previous Page).</w:t>
      </w:r>
    </w:p>
    <w:p w:rsidR="004229BA" w:rsidRDefault="004229BA" w:rsidP="00DB5D16">
      <w:pPr>
        <w:autoSpaceDE w:val="0"/>
        <w:autoSpaceDN w:val="0"/>
        <w:adjustRightInd w:val="0"/>
        <w:spacing w:after="0" w:line="240" w:lineRule="auto"/>
        <w:rPr>
          <w:color w:val="343535"/>
        </w:rPr>
      </w:pPr>
    </w:p>
    <w:p w:rsidR="004229BA" w:rsidRDefault="004229BA" w:rsidP="00DB5D16">
      <w:pPr>
        <w:autoSpaceDE w:val="0"/>
        <w:autoSpaceDN w:val="0"/>
        <w:adjustRightInd w:val="0"/>
        <w:spacing w:after="0" w:line="240" w:lineRule="auto"/>
        <w:rPr>
          <w:color w:val="343535"/>
        </w:rPr>
      </w:pPr>
    </w:p>
    <w:p w:rsidR="004229BA" w:rsidRDefault="004229BA">
      <w:pPr>
        <w:rPr>
          <w:color w:val="343535"/>
        </w:rPr>
      </w:pPr>
      <w:r>
        <w:rPr>
          <w:color w:val="343535"/>
        </w:rPr>
        <w:br w:type="page"/>
      </w:r>
    </w:p>
    <w:p w:rsidR="004229BA" w:rsidRDefault="004229BA" w:rsidP="00443284">
      <w:pPr>
        <w:pStyle w:val="Heading2"/>
      </w:pPr>
      <w:r>
        <w:lastRenderedPageBreak/>
        <w:t>Location Map</w:t>
      </w:r>
    </w:p>
    <w:p w:rsidR="004229BA" w:rsidRDefault="004229BA" w:rsidP="004229BA">
      <w:pPr>
        <w:autoSpaceDE w:val="0"/>
        <w:autoSpaceDN w:val="0"/>
        <w:adjustRightInd w:val="0"/>
        <w:spacing w:after="0" w:line="240" w:lineRule="auto"/>
        <w:jc w:val="center"/>
        <w:rPr>
          <w:color w:val="1F2122"/>
          <w:sz w:val="36"/>
          <w:szCs w:val="36"/>
        </w:rPr>
      </w:pPr>
    </w:p>
    <w:p w:rsidR="004229BA" w:rsidRPr="00C27900" w:rsidRDefault="004229BA" w:rsidP="004229BA">
      <w:pPr>
        <w:autoSpaceDE w:val="0"/>
        <w:autoSpaceDN w:val="0"/>
        <w:adjustRightInd w:val="0"/>
        <w:spacing w:after="0" w:line="240" w:lineRule="auto"/>
        <w:jc w:val="center"/>
        <w:rPr>
          <w:color w:val="1F2122"/>
          <w:sz w:val="36"/>
          <w:szCs w:val="36"/>
        </w:rPr>
      </w:pPr>
      <w:r w:rsidRPr="00C27900">
        <w:rPr>
          <w:color w:val="1F2122"/>
          <w:sz w:val="36"/>
          <w:szCs w:val="36"/>
        </w:rPr>
        <w:t xml:space="preserve">______________ </w:t>
      </w:r>
      <w:r>
        <w:rPr>
          <w:color w:val="1F2122"/>
          <w:sz w:val="36"/>
          <w:szCs w:val="36"/>
        </w:rPr>
        <w:t xml:space="preserve">Freshwater Impoundment </w:t>
      </w:r>
    </w:p>
    <w:p w:rsidR="004229BA" w:rsidRPr="00C27900" w:rsidRDefault="004229BA" w:rsidP="004229BA">
      <w:pPr>
        <w:jc w:val="center"/>
        <w:rPr>
          <w:color w:val="2F3030"/>
          <w:sz w:val="36"/>
          <w:szCs w:val="36"/>
        </w:rPr>
      </w:pPr>
      <w:r w:rsidRPr="00C27900">
        <w:rPr>
          <w:color w:val="1F2122"/>
          <w:sz w:val="36"/>
          <w:szCs w:val="36"/>
        </w:rPr>
        <w:t xml:space="preserve">______________ </w:t>
      </w:r>
      <w:r>
        <w:rPr>
          <w:color w:val="1F2122"/>
          <w:sz w:val="36"/>
          <w:szCs w:val="36"/>
        </w:rPr>
        <w:t xml:space="preserve">County, WV </w:t>
      </w:r>
    </w:p>
    <w:p w:rsidR="004229BA" w:rsidRDefault="004229BA" w:rsidP="004229BA">
      <w:pPr>
        <w:rPr>
          <w:color w:val="2F3030"/>
          <w:sz w:val="20"/>
          <w:szCs w:val="20"/>
        </w:rPr>
      </w:pPr>
      <w:r w:rsidRPr="00113E30">
        <w:rPr>
          <w:noProof/>
          <w:color w:val="2F3030"/>
          <w:sz w:val="20"/>
          <w:szCs w:val="20"/>
        </w:rPr>
        <mc:AlternateContent>
          <mc:Choice Requires="wps">
            <w:drawing>
              <wp:anchor distT="0" distB="0" distL="114300" distR="114300" simplePos="0" relativeHeight="251667456" behindDoc="0" locked="0" layoutInCell="1" allowOverlap="1" wp14:anchorId="13A66CDA" wp14:editId="72AAA29C">
                <wp:simplePos x="0" y="0"/>
                <wp:positionH relativeFrom="column">
                  <wp:posOffset>2486025</wp:posOffset>
                </wp:positionH>
                <wp:positionV relativeFrom="paragraph">
                  <wp:posOffset>4929505</wp:posOffset>
                </wp:positionV>
                <wp:extent cx="904875" cy="1403985"/>
                <wp:effectExtent l="0" t="0" r="9525" b="952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1403985"/>
                        </a:xfrm>
                        <a:prstGeom prst="rect">
                          <a:avLst/>
                        </a:prstGeom>
                        <a:solidFill>
                          <a:srgbClr val="FFFFFF"/>
                        </a:solidFill>
                        <a:ln w="9525">
                          <a:noFill/>
                          <a:miter lim="800000"/>
                          <a:headEnd/>
                          <a:tailEnd/>
                        </a:ln>
                      </wps:spPr>
                      <wps:txbx>
                        <w:txbxContent>
                          <w:p w:rsidR="000641D8" w:rsidRDefault="000641D8" w:rsidP="004229BA">
                            <w:r>
                              <w:t>Road Map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95.75pt;margin-top:388.15pt;width:71.2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" stroked="f">
                <v:textbox style="mso-fit-shape-to-text:t">
                  <w:txbxContent>
                    <w:p w:rsidR="000641D8" w:rsidRDefault="000641D8" w:rsidP="004229BA">
                      <w:r>
                        <w:t>Road Map</w:t>
                      </w:r>
                    </w:p>
                  </w:txbxContent>
                </v:textbox>
              </v:shape>
            </w:pict>
          </mc:Fallback>
        </mc:AlternateContent>
      </w:r>
      <w:r w:rsidRPr="00113E30">
        <w:rPr>
          <w:noProof/>
          <w:color w:val="2F3030"/>
          <w:sz w:val="20"/>
          <w:szCs w:val="20"/>
        </w:rPr>
        <mc:AlternateContent>
          <mc:Choice Requires="wps">
            <w:drawing>
              <wp:anchor distT="0" distB="0" distL="114300" distR="114300" simplePos="0" relativeHeight="251666432" behindDoc="0" locked="0" layoutInCell="1" allowOverlap="1" wp14:anchorId="172D3C73" wp14:editId="3D74D255">
                <wp:simplePos x="0" y="0"/>
                <wp:positionH relativeFrom="column">
                  <wp:posOffset>2476500</wp:posOffset>
                </wp:positionH>
                <wp:positionV relativeFrom="paragraph">
                  <wp:posOffset>1595755</wp:posOffset>
                </wp:positionV>
                <wp:extent cx="914400" cy="140398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403985"/>
                        </a:xfrm>
                        <a:prstGeom prst="rect">
                          <a:avLst/>
                        </a:prstGeom>
                        <a:solidFill>
                          <a:srgbClr val="FFFFFF"/>
                        </a:solidFill>
                        <a:ln w="9525">
                          <a:noFill/>
                          <a:miter lim="800000"/>
                          <a:headEnd/>
                          <a:tailEnd/>
                        </a:ln>
                      </wps:spPr>
                      <wps:txbx>
                        <w:txbxContent>
                          <w:p w:rsidR="000641D8" w:rsidRDefault="000641D8" w:rsidP="004229BA">
                            <w:proofErr w:type="spellStart"/>
                            <w:r>
                              <w:t>Topo</w:t>
                            </w:r>
                            <w:proofErr w:type="spellEnd"/>
                            <w:r>
                              <w:t xml:space="preserve"> Map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95pt;margin-top:125.65pt;width:1in;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" stroked="f">
                <v:textbox style="mso-fit-shape-to-text:t">
                  <w:txbxContent>
                    <w:p w:rsidR="000641D8" w:rsidRDefault="000641D8" w:rsidP="004229BA">
                      <w:proofErr w:type="spellStart"/>
                      <w:r>
                        <w:t>Topo</w:t>
                      </w:r>
                      <w:proofErr w:type="spellEnd"/>
                      <w:r>
                        <w:t xml:space="preserve"> Map</w:t>
                      </w:r>
                    </w:p>
                  </w:txbxContent>
                </v:textbox>
              </v:shape>
            </w:pict>
          </mc:Fallback>
        </mc:AlternateContent>
      </w:r>
      <w:r>
        <w:rPr>
          <w:noProof/>
          <w:color w:val="2F3030"/>
          <w:sz w:val="20"/>
          <w:szCs w:val="20"/>
        </w:rPr>
        <mc:AlternateContent>
          <mc:Choice Requires="wps">
            <w:drawing>
              <wp:anchor distT="0" distB="0" distL="114300" distR="114300" simplePos="0" relativeHeight="251665408" behindDoc="0" locked="0" layoutInCell="1" allowOverlap="1" wp14:anchorId="45B5D674" wp14:editId="6BF0F63B">
                <wp:simplePos x="0" y="0"/>
                <wp:positionH relativeFrom="column">
                  <wp:posOffset>895350</wp:posOffset>
                </wp:positionH>
                <wp:positionV relativeFrom="paragraph">
                  <wp:posOffset>3700780</wp:posOffset>
                </wp:positionV>
                <wp:extent cx="4114800" cy="3209925"/>
                <wp:effectExtent l="19050" t="19050" r="38100" b="47625"/>
                <wp:wrapNone/>
                <wp:docPr id="6" name="Rectangle 6"/>
                <wp:cNvGraphicFramePr/>
                <a:graphic xmlns:a="http://schemas.openxmlformats.org/drawingml/2006/main">
                  <a:graphicData uri="http://schemas.microsoft.com/office/word/2010/wordprocessingShape">
                    <wps:wsp>
                      <wps:cNvSpPr/>
                      <wps:spPr>
                        <a:xfrm>
                          <a:off x="0" y="0"/>
                          <a:ext cx="4114800" cy="3209925"/>
                        </a:xfrm>
                        <a:prstGeom prst="rect">
                          <a:avLst/>
                        </a:prstGeom>
                        <a:noFill/>
                        <a:ln w="508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70.5pt;margin-top:291.4pt;width:324pt;height:25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" filled="f" strokecolor="#385d8a" strokeweight="4pt"/>
            </w:pict>
          </mc:Fallback>
        </mc:AlternateContent>
      </w:r>
      <w:r>
        <w:rPr>
          <w:noProof/>
          <w:color w:val="2F3030"/>
          <w:sz w:val="20"/>
          <w:szCs w:val="20"/>
        </w:rPr>
        <mc:AlternateContent>
          <mc:Choice Requires="wps">
            <w:drawing>
              <wp:anchor distT="0" distB="0" distL="114300" distR="114300" simplePos="0" relativeHeight="251664384" behindDoc="0" locked="0" layoutInCell="1" allowOverlap="1" wp14:anchorId="16232A53" wp14:editId="5E1B736A">
                <wp:simplePos x="0" y="0"/>
                <wp:positionH relativeFrom="column">
                  <wp:posOffset>895350</wp:posOffset>
                </wp:positionH>
                <wp:positionV relativeFrom="paragraph">
                  <wp:posOffset>328930</wp:posOffset>
                </wp:positionV>
                <wp:extent cx="4114800" cy="3209926"/>
                <wp:effectExtent l="19050" t="19050" r="38100" b="47625"/>
                <wp:wrapNone/>
                <wp:docPr id="7" name="Rectangle 7"/>
                <wp:cNvGraphicFramePr/>
                <a:graphic xmlns:a="http://schemas.openxmlformats.org/drawingml/2006/main">
                  <a:graphicData uri="http://schemas.microsoft.com/office/word/2010/wordprocessingShape">
                    <wps:wsp>
                      <wps:cNvSpPr/>
                      <wps:spPr>
                        <a:xfrm>
                          <a:off x="0" y="0"/>
                          <a:ext cx="4114800" cy="3209926"/>
                        </a:xfrm>
                        <a:prstGeom prst="rect">
                          <a:avLst/>
                        </a:prstGeom>
                        <a:noFill/>
                        <a:ln w="508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70.5pt;margin-top:25.9pt;width:324pt;height:25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" filled="f" strokecolor="#385d8a" strokeweight="4pt"/>
            </w:pict>
          </mc:Fallback>
        </mc:AlternateContent>
      </w:r>
      <w:r w:rsidRPr="00BF7F69">
        <w:rPr>
          <w:color w:val="2F3030"/>
          <w:sz w:val="20"/>
          <w:szCs w:val="20"/>
        </w:rPr>
        <w:br w:type="page"/>
      </w:r>
    </w:p>
    <w:p w:rsidR="009A23EE" w:rsidRDefault="00443284" w:rsidP="009A23EE">
      <w:pPr>
        <w:pStyle w:val="Heading2"/>
      </w:pPr>
      <w:r>
        <w:lastRenderedPageBreak/>
        <w:t>Site Plan</w:t>
      </w:r>
    </w:p>
    <w:p w:rsidR="009A23EE" w:rsidRDefault="009A23EE" w:rsidP="009A23EE">
      <w:r>
        <w:rPr>
          <w:noProof/>
          <w:color w:val="2F3030"/>
          <w:sz w:val="20"/>
          <w:szCs w:val="20"/>
        </w:rPr>
        <mc:AlternateContent>
          <mc:Choice Requires="wps">
            <w:drawing>
              <wp:anchor distT="0" distB="0" distL="114300" distR="114300" simplePos="0" relativeHeight="251669504" behindDoc="0" locked="0" layoutInCell="1" allowOverlap="1" wp14:anchorId="08A7F9C7" wp14:editId="2F25F108">
                <wp:simplePos x="0" y="0"/>
                <wp:positionH relativeFrom="column">
                  <wp:posOffset>314325</wp:posOffset>
                </wp:positionH>
                <wp:positionV relativeFrom="paragraph">
                  <wp:posOffset>290830</wp:posOffset>
                </wp:positionV>
                <wp:extent cx="4848225" cy="7639050"/>
                <wp:effectExtent l="19050" t="19050" r="47625" b="38100"/>
                <wp:wrapNone/>
                <wp:docPr id="8" name="Rectangle 8"/>
                <wp:cNvGraphicFramePr/>
                <a:graphic xmlns:a="http://schemas.openxmlformats.org/drawingml/2006/main">
                  <a:graphicData uri="http://schemas.microsoft.com/office/word/2010/wordprocessingShape">
                    <wps:wsp>
                      <wps:cNvSpPr/>
                      <wps:spPr>
                        <a:xfrm>
                          <a:off x="0" y="0"/>
                          <a:ext cx="4848225" cy="7639050"/>
                        </a:xfrm>
                        <a:prstGeom prst="rect">
                          <a:avLst/>
                        </a:prstGeom>
                        <a:noFill/>
                        <a:ln w="508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24.75pt;margin-top:22.9pt;width:381.75pt;height:6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" filled="f" strokecolor="#385d8a" strokeweight="4pt"/>
            </w:pict>
          </mc:Fallback>
        </mc:AlternateContent>
      </w:r>
    </w:p>
    <w:p w:rsidR="00626D78" w:rsidRPr="00BF7F69" w:rsidRDefault="00626D78" w:rsidP="009A23EE">
      <w:r w:rsidRPr="00BF7F69">
        <w:br w:type="page"/>
      </w:r>
    </w:p>
    <w:p w:rsidR="00626D78" w:rsidRPr="00BF7F69" w:rsidRDefault="00626D78">
      <w:pPr>
        <w:rPr>
          <w:color w:val="2F3030"/>
          <w:sz w:val="20"/>
          <w:szCs w:val="20"/>
        </w:rPr>
      </w:pPr>
    </w:p>
    <w:p w:rsidR="00626D78" w:rsidRPr="00BF7F69" w:rsidRDefault="00626D78" w:rsidP="00443284">
      <w:pPr>
        <w:pStyle w:val="Heading1"/>
      </w:pPr>
      <w:r w:rsidRPr="00BF7F69">
        <w:t>PART 1- MONITORING PLAN AND INSPECTION SCHEDULE</w:t>
      </w:r>
    </w:p>
    <w:p w:rsidR="00BF7F69" w:rsidRDefault="00BF7F69" w:rsidP="00626D78">
      <w:pPr>
        <w:autoSpaceDE w:val="0"/>
        <w:autoSpaceDN w:val="0"/>
        <w:adjustRightInd w:val="0"/>
        <w:spacing w:after="0" w:line="240" w:lineRule="auto"/>
        <w:rPr>
          <w:color w:val="202021"/>
          <w:sz w:val="20"/>
          <w:szCs w:val="20"/>
        </w:rPr>
      </w:pPr>
    </w:p>
    <w:p w:rsidR="00D35456" w:rsidRPr="00083A0B" w:rsidRDefault="00D35456" w:rsidP="00626D78">
      <w:pPr>
        <w:autoSpaceDE w:val="0"/>
        <w:autoSpaceDN w:val="0"/>
        <w:adjustRightInd w:val="0"/>
        <w:spacing w:after="0" w:line="240" w:lineRule="auto"/>
        <w:rPr>
          <w:color w:val="262827"/>
        </w:rPr>
      </w:pPr>
    </w:p>
    <w:p w:rsidR="00D35456" w:rsidRDefault="00D35456" w:rsidP="00626D78">
      <w:pPr>
        <w:autoSpaceDE w:val="0"/>
        <w:autoSpaceDN w:val="0"/>
        <w:adjustRightInd w:val="0"/>
        <w:spacing w:after="0" w:line="240" w:lineRule="auto"/>
        <w:rPr>
          <w:color w:val="262827"/>
          <w:sz w:val="20"/>
          <w:szCs w:val="20"/>
        </w:rPr>
      </w:pPr>
    </w:p>
    <w:p w:rsidR="00626D78" w:rsidRPr="00D35456" w:rsidRDefault="00626D78" w:rsidP="00E6331C">
      <w:pPr>
        <w:pStyle w:val="Heading2"/>
      </w:pPr>
      <w:r w:rsidRPr="00D35456">
        <w:t>Section A - Normal Conditions:</w:t>
      </w:r>
    </w:p>
    <w:p w:rsidR="009A23EE" w:rsidRDefault="009A23EE" w:rsidP="00626D78">
      <w:pPr>
        <w:autoSpaceDE w:val="0"/>
        <w:autoSpaceDN w:val="0"/>
        <w:adjustRightInd w:val="0"/>
        <w:spacing w:after="0" w:line="240" w:lineRule="auto"/>
        <w:rPr>
          <w:color w:val="222323"/>
          <w:sz w:val="20"/>
          <w:szCs w:val="20"/>
        </w:rPr>
      </w:pPr>
    </w:p>
    <w:p w:rsidR="009A23EE" w:rsidRPr="009A23EE" w:rsidRDefault="009A23EE" w:rsidP="00626D78">
      <w:pPr>
        <w:autoSpaceDE w:val="0"/>
        <w:autoSpaceDN w:val="0"/>
        <w:adjustRightInd w:val="0"/>
        <w:spacing w:after="0" w:line="240" w:lineRule="auto"/>
        <w:rPr>
          <w:color w:val="222323"/>
        </w:rPr>
      </w:pPr>
      <w:r w:rsidRPr="009A23EE">
        <w:rPr>
          <w:color w:val="222323"/>
        </w:rPr>
        <w:t>Inspection Frequency shal</w:t>
      </w:r>
      <w:r w:rsidR="00A44568">
        <w:rPr>
          <w:color w:val="222323"/>
        </w:rPr>
        <w:t>l</w:t>
      </w:r>
      <w:r w:rsidRPr="009A23EE">
        <w:rPr>
          <w:color w:val="222323"/>
        </w:rPr>
        <w:t xml:space="preserve"> follow requirements of W. </w:t>
      </w:r>
      <w:proofErr w:type="spellStart"/>
      <w:proofErr w:type="gramStart"/>
      <w:r w:rsidRPr="009A23EE">
        <w:rPr>
          <w:color w:val="222323"/>
        </w:rPr>
        <w:t>Va</w:t>
      </w:r>
      <w:proofErr w:type="spellEnd"/>
      <w:proofErr w:type="gramEnd"/>
      <w:r w:rsidRPr="009A23EE">
        <w:rPr>
          <w:color w:val="222323"/>
        </w:rPr>
        <w:t xml:space="preserve"> Code §35-4-21 and consist of inspections at a minimum of one every two weeks</w:t>
      </w:r>
      <w:r>
        <w:rPr>
          <w:color w:val="222323"/>
        </w:rPr>
        <w:t xml:space="preserve"> under normal weather conditions</w:t>
      </w:r>
      <w:r w:rsidR="00A44568">
        <w:rPr>
          <w:color w:val="222323"/>
        </w:rPr>
        <w:t>.</w:t>
      </w:r>
    </w:p>
    <w:p w:rsidR="00083A0B" w:rsidRDefault="00083A0B" w:rsidP="00626D78">
      <w:pPr>
        <w:autoSpaceDE w:val="0"/>
        <w:autoSpaceDN w:val="0"/>
        <w:adjustRightInd w:val="0"/>
        <w:spacing w:after="0" w:line="240" w:lineRule="auto"/>
        <w:rPr>
          <w:color w:val="2C2C2C"/>
          <w:sz w:val="20"/>
          <w:szCs w:val="20"/>
        </w:rPr>
      </w:pPr>
    </w:p>
    <w:tbl>
      <w:tblPr>
        <w:tblStyle w:val="TableGrid"/>
        <w:tblpPr w:leftFromText="180" w:rightFromText="180" w:vertAnchor="page" w:horzAnchor="margin" w:tblpY="5011"/>
        <w:tblW w:w="0" w:type="auto"/>
        <w:tblLook w:val="04A0" w:firstRow="1" w:lastRow="0" w:firstColumn="1" w:lastColumn="0" w:noHBand="0" w:noVBand="1"/>
      </w:tblPr>
      <w:tblGrid>
        <w:gridCol w:w="4698"/>
        <w:gridCol w:w="2439"/>
        <w:gridCol w:w="2439"/>
      </w:tblGrid>
      <w:tr w:rsidR="00A44568" w:rsidTr="00A44568">
        <w:trPr>
          <w:trHeight w:val="576"/>
        </w:trPr>
        <w:tc>
          <w:tcPr>
            <w:tcW w:w="4698" w:type="dxa"/>
            <w:vAlign w:val="center"/>
          </w:tcPr>
          <w:p w:rsidR="00A44568" w:rsidRPr="003A1F3F" w:rsidRDefault="00A44568" w:rsidP="00A44568">
            <w:pPr>
              <w:jc w:val="center"/>
              <w:rPr>
                <w:b/>
                <w:i/>
                <w:color w:val="2E3031"/>
                <w:sz w:val="28"/>
                <w:szCs w:val="28"/>
              </w:rPr>
            </w:pPr>
            <w:r w:rsidRPr="003A1F3F">
              <w:rPr>
                <w:b/>
                <w:i/>
                <w:color w:val="2E3031"/>
                <w:sz w:val="28"/>
                <w:szCs w:val="28"/>
              </w:rPr>
              <w:t>Action</w:t>
            </w:r>
          </w:p>
        </w:tc>
        <w:tc>
          <w:tcPr>
            <w:tcW w:w="4878" w:type="dxa"/>
            <w:gridSpan w:val="2"/>
            <w:vAlign w:val="center"/>
          </w:tcPr>
          <w:p w:rsidR="00A44568" w:rsidRDefault="00A44568" w:rsidP="00A44568">
            <w:pPr>
              <w:jc w:val="center"/>
              <w:rPr>
                <w:color w:val="2E3031"/>
                <w:sz w:val="20"/>
                <w:szCs w:val="20"/>
              </w:rPr>
            </w:pPr>
            <w:r w:rsidRPr="003A1F3F">
              <w:rPr>
                <w:b/>
                <w:i/>
                <w:color w:val="2E3031"/>
                <w:sz w:val="28"/>
                <w:szCs w:val="28"/>
              </w:rPr>
              <w:t>Responsibility</w:t>
            </w:r>
          </w:p>
        </w:tc>
      </w:tr>
      <w:tr w:rsidR="00A44568" w:rsidTr="00A44568">
        <w:trPr>
          <w:trHeight w:val="308"/>
        </w:trPr>
        <w:tc>
          <w:tcPr>
            <w:tcW w:w="4698" w:type="dxa"/>
            <w:vMerge w:val="restart"/>
          </w:tcPr>
          <w:p w:rsidR="00A44568" w:rsidRPr="00113E30" w:rsidRDefault="00A44568" w:rsidP="00DA07F0">
            <w:pPr>
              <w:pStyle w:val="ListParagraph"/>
              <w:numPr>
                <w:ilvl w:val="0"/>
                <w:numId w:val="9"/>
              </w:numPr>
              <w:autoSpaceDE w:val="0"/>
              <w:autoSpaceDN w:val="0"/>
              <w:adjustRightInd w:val="0"/>
              <w:rPr>
                <w:color w:val="2A2B2B"/>
                <w:sz w:val="20"/>
                <w:szCs w:val="20"/>
              </w:rPr>
            </w:pPr>
            <w:r w:rsidRPr="00113E30">
              <w:rPr>
                <w:color w:val="2A2B2B"/>
                <w:sz w:val="20"/>
                <w:szCs w:val="20"/>
              </w:rPr>
              <w:t>Inspect weekly/bimonthly/monthly as appropriate to the condition of the impoundment. If a serious problem is found proceed immediately to Section B or C as appropriate. Inspections shall include the following:</w:t>
            </w:r>
          </w:p>
          <w:p w:rsidR="00A44568" w:rsidRDefault="00A44568" w:rsidP="00A44568">
            <w:pPr>
              <w:rPr>
                <w:color w:val="2E3031"/>
                <w:sz w:val="20"/>
                <w:szCs w:val="20"/>
              </w:rPr>
            </w:pPr>
          </w:p>
        </w:tc>
        <w:tc>
          <w:tcPr>
            <w:tcW w:w="2439" w:type="dxa"/>
            <w:vAlign w:val="bottom"/>
          </w:tcPr>
          <w:p w:rsidR="00A44568" w:rsidRDefault="00A44568" w:rsidP="00A44568">
            <w:pPr>
              <w:jc w:val="center"/>
              <w:rPr>
                <w:color w:val="2E3031"/>
                <w:sz w:val="20"/>
                <w:szCs w:val="20"/>
              </w:rPr>
            </w:pPr>
            <w:r>
              <w:rPr>
                <w:color w:val="2E3031"/>
                <w:sz w:val="20"/>
                <w:szCs w:val="20"/>
              </w:rPr>
              <w:t>Primary Person</w:t>
            </w:r>
          </w:p>
        </w:tc>
        <w:tc>
          <w:tcPr>
            <w:tcW w:w="2439" w:type="dxa"/>
            <w:vAlign w:val="bottom"/>
          </w:tcPr>
          <w:p w:rsidR="00A44568" w:rsidRDefault="00A44568" w:rsidP="00A44568">
            <w:pPr>
              <w:jc w:val="center"/>
              <w:rPr>
                <w:color w:val="2E3031"/>
                <w:sz w:val="20"/>
                <w:szCs w:val="20"/>
              </w:rPr>
            </w:pPr>
            <w:r>
              <w:rPr>
                <w:color w:val="2E3031"/>
                <w:sz w:val="20"/>
                <w:szCs w:val="20"/>
              </w:rPr>
              <w:t>Alternate Person</w:t>
            </w:r>
          </w:p>
        </w:tc>
      </w:tr>
      <w:tr w:rsidR="00A44568" w:rsidTr="00A44568">
        <w:trPr>
          <w:trHeight w:val="650"/>
        </w:trPr>
        <w:tc>
          <w:tcPr>
            <w:tcW w:w="4698" w:type="dxa"/>
            <w:vMerge/>
          </w:tcPr>
          <w:p w:rsidR="00A44568" w:rsidRPr="00113E30" w:rsidRDefault="00A44568" w:rsidP="00A44568">
            <w:pPr>
              <w:pStyle w:val="ListParagraph"/>
              <w:numPr>
                <w:ilvl w:val="0"/>
                <w:numId w:val="1"/>
              </w:numPr>
              <w:autoSpaceDE w:val="0"/>
              <w:autoSpaceDN w:val="0"/>
              <w:adjustRightInd w:val="0"/>
              <w:rPr>
                <w:color w:val="2A2B2B"/>
                <w:sz w:val="20"/>
                <w:szCs w:val="20"/>
              </w:rPr>
            </w:pPr>
          </w:p>
        </w:tc>
        <w:tc>
          <w:tcPr>
            <w:tcW w:w="2439" w:type="dxa"/>
            <w:vAlign w:val="center"/>
          </w:tcPr>
          <w:p w:rsidR="00A44568" w:rsidRDefault="00A44568" w:rsidP="00A44568">
            <w:pPr>
              <w:jc w:val="center"/>
              <w:rPr>
                <w:color w:val="2E3031"/>
                <w:sz w:val="20"/>
                <w:szCs w:val="20"/>
              </w:rPr>
            </w:pPr>
            <w:r>
              <w:rPr>
                <w:color w:val="2E3031"/>
                <w:sz w:val="20"/>
                <w:szCs w:val="20"/>
              </w:rPr>
              <w:t>John Doe</w:t>
            </w:r>
          </w:p>
          <w:p w:rsidR="00A44568" w:rsidRDefault="00A44568" w:rsidP="00A44568">
            <w:pPr>
              <w:jc w:val="center"/>
              <w:rPr>
                <w:color w:val="2E3031"/>
                <w:sz w:val="20"/>
                <w:szCs w:val="20"/>
              </w:rPr>
            </w:pPr>
            <w:r>
              <w:rPr>
                <w:color w:val="2E3031"/>
                <w:sz w:val="20"/>
                <w:szCs w:val="20"/>
              </w:rPr>
              <w:t>(304) 555-1212</w:t>
            </w:r>
          </w:p>
        </w:tc>
        <w:tc>
          <w:tcPr>
            <w:tcW w:w="2439" w:type="dxa"/>
            <w:vAlign w:val="center"/>
          </w:tcPr>
          <w:p w:rsidR="00A44568" w:rsidRDefault="00A44568" w:rsidP="00A44568">
            <w:pPr>
              <w:jc w:val="center"/>
              <w:rPr>
                <w:color w:val="2E3031"/>
                <w:sz w:val="20"/>
                <w:szCs w:val="20"/>
              </w:rPr>
            </w:pPr>
            <w:r>
              <w:rPr>
                <w:color w:val="2E3031"/>
                <w:sz w:val="20"/>
                <w:szCs w:val="20"/>
              </w:rPr>
              <w:t>Jane Doe</w:t>
            </w:r>
          </w:p>
          <w:p w:rsidR="00A44568" w:rsidRDefault="00A44568" w:rsidP="00A44568">
            <w:pPr>
              <w:jc w:val="center"/>
              <w:rPr>
                <w:color w:val="2E3031"/>
                <w:sz w:val="20"/>
                <w:szCs w:val="20"/>
              </w:rPr>
            </w:pPr>
            <w:r>
              <w:rPr>
                <w:color w:val="2E3031"/>
                <w:sz w:val="20"/>
                <w:szCs w:val="20"/>
              </w:rPr>
              <w:t>(304) 555-1213</w:t>
            </w:r>
          </w:p>
        </w:tc>
      </w:tr>
      <w:tr w:rsidR="00A44568" w:rsidTr="00A44568">
        <w:trPr>
          <w:trHeight w:val="452"/>
        </w:trPr>
        <w:tc>
          <w:tcPr>
            <w:tcW w:w="4698" w:type="dxa"/>
          </w:tcPr>
          <w:p w:rsidR="00A44568" w:rsidRPr="00A44568" w:rsidRDefault="00A44568" w:rsidP="00A44568">
            <w:pPr>
              <w:pStyle w:val="ListParagraph"/>
              <w:numPr>
                <w:ilvl w:val="0"/>
                <w:numId w:val="5"/>
              </w:numPr>
              <w:autoSpaceDE w:val="0"/>
              <w:autoSpaceDN w:val="0"/>
              <w:adjustRightInd w:val="0"/>
              <w:rPr>
                <w:color w:val="2E3031"/>
                <w:sz w:val="20"/>
                <w:szCs w:val="20"/>
              </w:rPr>
            </w:pPr>
            <w:r w:rsidRPr="00E63BBD">
              <w:rPr>
                <w:color w:val="333333"/>
                <w:sz w:val="20"/>
                <w:szCs w:val="20"/>
              </w:rPr>
              <w:t>Inspect the condition of the exposed / visible geo-membrane liner for deterioration and potential weakening.</w:t>
            </w:r>
            <w:r>
              <w:rPr>
                <w:color w:val="333333"/>
                <w:sz w:val="20"/>
                <w:szCs w:val="20"/>
              </w:rPr>
              <w:t xml:space="preserve"> </w:t>
            </w:r>
          </w:p>
          <w:p w:rsidR="00A44568" w:rsidRDefault="00A44568" w:rsidP="00A44568">
            <w:pPr>
              <w:pStyle w:val="ListParagraph"/>
              <w:autoSpaceDE w:val="0"/>
              <w:autoSpaceDN w:val="0"/>
              <w:adjustRightInd w:val="0"/>
              <w:rPr>
                <w:color w:val="2E3031"/>
                <w:sz w:val="20"/>
                <w:szCs w:val="20"/>
              </w:rPr>
            </w:pPr>
          </w:p>
        </w:tc>
        <w:tc>
          <w:tcPr>
            <w:tcW w:w="2439" w:type="dxa"/>
          </w:tcPr>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r>
      <w:tr w:rsidR="00A44568" w:rsidTr="00A44568">
        <w:trPr>
          <w:trHeight w:val="576"/>
        </w:trPr>
        <w:tc>
          <w:tcPr>
            <w:tcW w:w="4698" w:type="dxa"/>
          </w:tcPr>
          <w:p w:rsidR="00A44568" w:rsidRDefault="00A44568" w:rsidP="00A44568">
            <w:pPr>
              <w:pStyle w:val="ListParagraph"/>
              <w:numPr>
                <w:ilvl w:val="0"/>
                <w:numId w:val="5"/>
              </w:numPr>
              <w:autoSpaceDE w:val="0"/>
              <w:autoSpaceDN w:val="0"/>
              <w:adjustRightInd w:val="0"/>
              <w:rPr>
                <w:color w:val="2E3031"/>
                <w:sz w:val="20"/>
                <w:szCs w:val="20"/>
              </w:rPr>
            </w:pPr>
            <w:r w:rsidRPr="00E63BBD">
              <w:rPr>
                <w:color w:val="272828"/>
                <w:sz w:val="20"/>
                <w:szCs w:val="20"/>
              </w:rPr>
              <w:t>Verify the water level is consistent with the scheduled input and withdrawal of</w:t>
            </w:r>
            <w:r>
              <w:rPr>
                <w:color w:val="272828"/>
                <w:sz w:val="20"/>
                <w:szCs w:val="20"/>
              </w:rPr>
              <w:t xml:space="preserve"> </w:t>
            </w:r>
            <w:r w:rsidRPr="00E63BBD">
              <w:rPr>
                <w:color w:val="272828"/>
                <w:sz w:val="20"/>
                <w:szCs w:val="20"/>
              </w:rPr>
              <w:t>water.</w:t>
            </w:r>
          </w:p>
        </w:tc>
        <w:tc>
          <w:tcPr>
            <w:tcW w:w="2439" w:type="dxa"/>
          </w:tcPr>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r>
      <w:tr w:rsidR="006E3EF2" w:rsidTr="00A44568">
        <w:trPr>
          <w:trHeight w:val="576"/>
        </w:trPr>
        <w:tc>
          <w:tcPr>
            <w:tcW w:w="4698" w:type="dxa"/>
          </w:tcPr>
          <w:p w:rsidR="006E3EF2" w:rsidRPr="00E63BBD" w:rsidRDefault="006E3EF2" w:rsidP="00335A6E">
            <w:pPr>
              <w:pStyle w:val="ListParagraph"/>
              <w:numPr>
                <w:ilvl w:val="0"/>
                <w:numId w:val="5"/>
              </w:numPr>
              <w:autoSpaceDE w:val="0"/>
              <w:autoSpaceDN w:val="0"/>
              <w:adjustRightInd w:val="0"/>
              <w:rPr>
                <w:color w:val="2F2F30"/>
                <w:sz w:val="20"/>
                <w:szCs w:val="20"/>
              </w:rPr>
            </w:pPr>
            <w:r>
              <w:rPr>
                <w:color w:val="2F2F30"/>
                <w:sz w:val="20"/>
                <w:szCs w:val="20"/>
              </w:rPr>
              <w:t>Verify embankments show no signs of movement or instability.</w:t>
            </w:r>
          </w:p>
        </w:tc>
        <w:tc>
          <w:tcPr>
            <w:tcW w:w="2439" w:type="dxa"/>
          </w:tcPr>
          <w:p w:rsidR="006E3EF2" w:rsidRDefault="006E3EF2" w:rsidP="00A44568">
            <w:pPr>
              <w:rPr>
                <w:color w:val="2E3031"/>
                <w:sz w:val="20"/>
                <w:szCs w:val="20"/>
              </w:rPr>
            </w:pPr>
          </w:p>
        </w:tc>
        <w:tc>
          <w:tcPr>
            <w:tcW w:w="2439" w:type="dxa"/>
          </w:tcPr>
          <w:p w:rsidR="006E3EF2" w:rsidRDefault="006E3EF2" w:rsidP="00A44568">
            <w:pPr>
              <w:rPr>
                <w:color w:val="2E3031"/>
                <w:sz w:val="20"/>
                <w:szCs w:val="20"/>
              </w:rPr>
            </w:pPr>
          </w:p>
        </w:tc>
      </w:tr>
      <w:tr w:rsidR="00A44568" w:rsidTr="00A44568">
        <w:trPr>
          <w:trHeight w:val="576"/>
        </w:trPr>
        <w:tc>
          <w:tcPr>
            <w:tcW w:w="4698" w:type="dxa"/>
          </w:tcPr>
          <w:p w:rsidR="00A44568" w:rsidRDefault="00A44568" w:rsidP="00A44568">
            <w:pPr>
              <w:pStyle w:val="ListParagraph"/>
              <w:numPr>
                <w:ilvl w:val="0"/>
                <w:numId w:val="5"/>
              </w:numPr>
              <w:autoSpaceDE w:val="0"/>
              <w:autoSpaceDN w:val="0"/>
              <w:adjustRightInd w:val="0"/>
              <w:rPr>
                <w:color w:val="2E3031"/>
                <w:sz w:val="20"/>
                <w:szCs w:val="20"/>
              </w:rPr>
            </w:pPr>
            <w:r w:rsidRPr="00E63BBD">
              <w:rPr>
                <w:color w:val="2F2F30"/>
                <w:sz w:val="20"/>
                <w:szCs w:val="20"/>
              </w:rPr>
              <w:t>Remove debris (tree branches, leaves, trash, etc.) from the impoundment area.</w:t>
            </w:r>
          </w:p>
        </w:tc>
        <w:tc>
          <w:tcPr>
            <w:tcW w:w="2439" w:type="dxa"/>
          </w:tcPr>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r>
      <w:tr w:rsidR="00A44568" w:rsidTr="00A44568">
        <w:trPr>
          <w:trHeight w:val="576"/>
        </w:trPr>
        <w:tc>
          <w:tcPr>
            <w:tcW w:w="4698" w:type="dxa"/>
          </w:tcPr>
          <w:p w:rsidR="00A44568" w:rsidRDefault="00A44568" w:rsidP="00A44568">
            <w:pPr>
              <w:pStyle w:val="ListParagraph"/>
              <w:numPr>
                <w:ilvl w:val="0"/>
                <w:numId w:val="4"/>
              </w:numPr>
              <w:autoSpaceDE w:val="0"/>
              <w:autoSpaceDN w:val="0"/>
              <w:adjustRightInd w:val="0"/>
              <w:rPr>
                <w:color w:val="2E3031"/>
                <w:sz w:val="20"/>
                <w:szCs w:val="20"/>
              </w:rPr>
            </w:pPr>
            <w:r w:rsidRPr="00E63BBD">
              <w:rPr>
                <w:color w:val="343434"/>
                <w:sz w:val="20"/>
                <w:szCs w:val="20"/>
              </w:rPr>
              <w:t>Verify the integrity of the security fence and gate.</w:t>
            </w:r>
          </w:p>
        </w:tc>
        <w:tc>
          <w:tcPr>
            <w:tcW w:w="2439" w:type="dxa"/>
          </w:tcPr>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r>
      <w:tr w:rsidR="00A44568" w:rsidTr="00A44568">
        <w:trPr>
          <w:trHeight w:val="576"/>
        </w:trPr>
        <w:tc>
          <w:tcPr>
            <w:tcW w:w="4698" w:type="dxa"/>
          </w:tcPr>
          <w:p w:rsidR="00A44568" w:rsidRPr="00A44568" w:rsidRDefault="00A44568" w:rsidP="00A44568">
            <w:pPr>
              <w:pStyle w:val="ListParagraph"/>
              <w:numPr>
                <w:ilvl w:val="0"/>
                <w:numId w:val="3"/>
              </w:numPr>
              <w:autoSpaceDE w:val="0"/>
              <w:autoSpaceDN w:val="0"/>
              <w:adjustRightInd w:val="0"/>
              <w:rPr>
                <w:color w:val="2E3031"/>
                <w:sz w:val="20"/>
                <w:szCs w:val="20"/>
              </w:rPr>
            </w:pPr>
            <w:r w:rsidRPr="00E63BBD">
              <w:rPr>
                <w:color w:val="242525"/>
                <w:sz w:val="20"/>
                <w:szCs w:val="20"/>
              </w:rPr>
              <w:t>Inspect the inflow and outflow pumping systems for degradation to the geomembrane liner and / or berm.</w:t>
            </w:r>
          </w:p>
          <w:p w:rsidR="00A44568" w:rsidRDefault="00A44568" w:rsidP="00A44568">
            <w:pPr>
              <w:pStyle w:val="ListParagraph"/>
              <w:autoSpaceDE w:val="0"/>
              <w:autoSpaceDN w:val="0"/>
              <w:adjustRightInd w:val="0"/>
              <w:rPr>
                <w:color w:val="2E3031"/>
                <w:sz w:val="20"/>
                <w:szCs w:val="20"/>
              </w:rPr>
            </w:pPr>
          </w:p>
        </w:tc>
        <w:tc>
          <w:tcPr>
            <w:tcW w:w="2439" w:type="dxa"/>
          </w:tcPr>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r>
      <w:tr w:rsidR="00A44568" w:rsidTr="00A44568">
        <w:trPr>
          <w:trHeight w:val="576"/>
        </w:trPr>
        <w:tc>
          <w:tcPr>
            <w:tcW w:w="4698" w:type="dxa"/>
          </w:tcPr>
          <w:p w:rsidR="00A44568" w:rsidRPr="00E63BBD" w:rsidRDefault="00A44568" w:rsidP="00A44568">
            <w:pPr>
              <w:pStyle w:val="ListParagraph"/>
              <w:numPr>
                <w:ilvl w:val="0"/>
                <w:numId w:val="2"/>
              </w:numPr>
              <w:autoSpaceDE w:val="0"/>
              <w:autoSpaceDN w:val="0"/>
              <w:adjustRightInd w:val="0"/>
              <w:rPr>
                <w:color w:val="363939"/>
                <w:sz w:val="20"/>
                <w:szCs w:val="20"/>
              </w:rPr>
            </w:pPr>
            <w:r>
              <w:rPr>
                <w:color w:val="363939"/>
                <w:sz w:val="20"/>
                <w:szCs w:val="20"/>
              </w:rPr>
              <w:t>L</w:t>
            </w:r>
            <w:r w:rsidRPr="00E63BBD">
              <w:rPr>
                <w:color w:val="363939"/>
                <w:sz w:val="20"/>
                <w:szCs w:val="20"/>
              </w:rPr>
              <w:t>ook for signs of erosion along the entire face of the berm.</w:t>
            </w:r>
          </w:p>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r>
      <w:tr w:rsidR="00A44568" w:rsidTr="00A44568">
        <w:trPr>
          <w:trHeight w:val="576"/>
        </w:trPr>
        <w:tc>
          <w:tcPr>
            <w:tcW w:w="4698" w:type="dxa"/>
          </w:tcPr>
          <w:p w:rsidR="00A44568" w:rsidRPr="00E63BBD" w:rsidRDefault="00A44568" w:rsidP="00A44568">
            <w:pPr>
              <w:pStyle w:val="ListParagraph"/>
              <w:numPr>
                <w:ilvl w:val="0"/>
                <w:numId w:val="2"/>
              </w:numPr>
              <w:autoSpaceDE w:val="0"/>
              <w:autoSpaceDN w:val="0"/>
              <w:adjustRightInd w:val="0"/>
              <w:rPr>
                <w:color w:val="272727"/>
                <w:sz w:val="20"/>
                <w:szCs w:val="20"/>
              </w:rPr>
            </w:pPr>
            <w:r w:rsidRPr="00E63BBD">
              <w:rPr>
                <w:color w:val="272727"/>
                <w:sz w:val="20"/>
                <w:szCs w:val="20"/>
              </w:rPr>
              <w:t>Check for potential seeps or piping through the berm.</w:t>
            </w:r>
          </w:p>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c>
          <w:tcPr>
            <w:tcW w:w="2439" w:type="dxa"/>
          </w:tcPr>
          <w:p w:rsidR="00A44568" w:rsidRDefault="00A44568" w:rsidP="00A44568">
            <w:pPr>
              <w:rPr>
                <w:color w:val="2E3031"/>
                <w:sz w:val="20"/>
                <w:szCs w:val="20"/>
              </w:rPr>
            </w:pPr>
          </w:p>
        </w:tc>
      </w:tr>
      <w:tr w:rsidR="008F627D" w:rsidTr="00A44568">
        <w:trPr>
          <w:trHeight w:val="576"/>
        </w:trPr>
        <w:tc>
          <w:tcPr>
            <w:tcW w:w="4698" w:type="dxa"/>
          </w:tcPr>
          <w:p w:rsidR="008F627D" w:rsidRPr="00E63BBD" w:rsidRDefault="008F627D" w:rsidP="00A44568">
            <w:pPr>
              <w:pStyle w:val="ListParagraph"/>
              <w:numPr>
                <w:ilvl w:val="0"/>
                <w:numId w:val="2"/>
              </w:numPr>
              <w:autoSpaceDE w:val="0"/>
              <w:autoSpaceDN w:val="0"/>
              <w:adjustRightInd w:val="0"/>
              <w:rPr>
                <w:color w:val="272727"/>
                <w:sz w:val="20"/>
                <w:szCs w:val="20"/>
              </w:rPr>
            </w:pPr>
            <w:r>
              <w:rPr>
                <w:color w:val="272727"/>
                <w:sz w:val="20"/>
                <w:szCs w:val="20"/>
              </w:rPr>
              <w:t xml:space="preserve">Other: include any site specific inspection criteria. </w:t>
            </w:r>
          </w:p>
        </w:tc>
        <w:tc>
          <w:tcPr>
            <w:tcW w:w="2439" w:type="dxa"/>
          </w:tcPr>
          <w:p w:rsidR="008F627D" w:rsidRDefault="008F627D" w:rsidP="00A44568">
            <w:pPr>
              <w:rPr>
                <w:color w:val="2E3031"/>
                <w:sz w:val="20"/>
                <w:szCs w:val="20"/>
              </w:rPr>
            </w:pPr>
          </w:p>
        </w:tc>
        <w:tc>
          <w:tcPr>
            <w:tcW w:w="2439" w:type="dxa"/>
          </w:tcPr>
          <w:p w:rsidR="008F627D" w:rsidRDefault="008F627D" w:rsidP="00A44568">
            <w:pPr>
              <w:rPr>
                <w:color w:val="2E3031"/>
                <w:sz w:val="20"/>
                <w:szCs w:val="20"/>
              </w:rPr>
            </w:pPr>
          </w:p>
        </w:tc>
      </w:tr>
    </w:tbl>
    <w:p w:rsidR="00E6331C" w:rsidRDefault="00E6331C" w:rsidP="00626D78">
      <w:pPr>
        <w:autoSpaceDE w:val="0"/>
        <w:autoSpaceDN w:val="0"/>
        <w:adjustRightInd w:val="0"/>
        <w:spacing w:after="0" w:line="240" w:lineRule="auto"/>
        <w:rPr>
          <w:color w:val="2C2C2C"/>
          <w:sz w:val="20"/>
          <w:szCs w:val="20"/>
        </w:rPr>
      </w:pPr>
    </w:p>
    <w:p w:rsidR="00E6331C" w:rsidRDefault="00E6331C" w:rsidP="00626D78">
      <w:pPr>
        <w:autoSpaceDE w:val="0"/>
        <w:autoSpaceDN w:val="0"/>
        <w:adjustRightInd w:val="0"/>
        <w:spacing w:after="0" w:line="240" w:lineRule="auto"/>
        <w:rPr>
          <w:color w:val="2C2C2C"/>
          <w:sz w:val="20"/>
          <w:szCs w:val="20"/>
        </w:rPr>
      </w:pPr>
    </w:p>
    <w:p w:rsidR="00A44568" w:rsidRDefault="00A44568" w:rsidP="00626D78">
      <w:pPr>
        <w:autoSpaceDE w:val="0"/>
        <w:autoSpaceDN w:val="0"/>
        <w:adjustRightInd w:val="0"/>
        <w:spacing w:after="0" w:line="240" w:lineRule="auto"/>
        <w:rPr>
          <w:color w:val="2C2C2C"/>
          <w:sz w:val="20"/>
          <w:szCs w:val="20"/>
        </w:rPr>
      </w:pPr>
    </w:p>
    <w:p w:rsidR="00A44568" w:rsidRDefault="00A44568" w:rsidP="00626D78">
      <w:pPr>
        <w:autoSpaceDE w:val="0"/>
        <w:autoSpaceDN w:val="0"/>
        <w:adjustRightInd w:val="0"/>
        <w:spacing w:after="0" w:line="240" w:lineRule="auto"/>
        <w:rPr>
          <w:color w:val="2C2C2C"/>
          <w:sz w:val="20"/>
          <w:szCs w:val="20"/>
        </w:rPr>
      </w:pPr>
    </w:p>
    <w:p w:rsidR="00A44568" w:rsidRDefault="00A44568" w:rsidP="00626D78">
      <w:pPr>
        <w:autoSpaceDE w:val="0"/>
        <w:autoSpaceDN w:val="0"/>
        <w:adjustRightInd w:val="0"/>
        <w:spacing w:after="0" w:line="240" w:lineRule="auto"/>
        <w:rPr>
          <w:color w:val="2C2C2C"/>
          <w:sz w:val="20"/>
          <w:szCs w:val="20"/>
        </w:rPr>
      </w:pPr>
    </w:p>
    <w:p w:rsidR="00335A6E" w:rsidRDefault="00335A6E" w:rsidP="00E6331C">
      <w:pPr>
        <w:pStyle w:val="Heading2"/>
        <w:sectPr w:rsidR="00335A6E" w:rsidSect="00590D20">
          <w:headerReference w:type="default" r:id="rId9"/>
          <w:footerReference w:type="default" r:id="rId10"/>
          <w:pgSz w:w="12240" w:h="15840"/>
          <w:pgMar w:top="1440" w:right="1440" w:bottom="1440" w:left="1440" w:header="432" w:footer="720" w:gutter="0"/>
          <w:pgNumType w:start="1"/>
          <w:cols w:space="720"/>
          <w:docGrid w:linePitch="360"/>
        </w:sectPr>
      </w:pPr>
    </w:p>
    <w:p w:rsidR="00626D78" w:rsidRPr="00D35456" w:rsidRDefault="00626D78" w:rsidP="00E6331C">
      <w:pPr>
        <w:pStyle w:val="Heading2"/>
      </w:pPr>
      <w:r w:rsidRPr="00D35456">
        <w:lastRenderedPageBreak/>
        <w:t xml:space="preserve">Section B - </w:t>
      </w:r>
      <w:r w:rsidR="006E3EF2">
        <w:t>Dangerous</w:t>
      </w:r>
      <w:r w:rsidRPr="00D35456">
        <w:t xml:space="preserve"> Conditions: </w:t>
      </w:r>
    </w:p>
    <w:p w:rsidR="00D35456" w:rsidRPr="00BF7F69" w:rsidRDefault="00D35456" w:rsidP="00626D78">
      <w:pPr>
        <w:autoSpaceDE w:val="0"/>
        <w:autoSpaceDN w:val="0"/>
        <w:adjustRightInd w:val="0"/>
        <w:spacing w:after="0" w:line="240" w:lineRule="auto"/>
        <w:rPr>
          <w:sz w:val="20"/>
          <w:szCs w:val="20"/>
        </w:rPr>
      </w:pPr>
    </w:p>
    <w:p w:rsidR="00626D78" w:rsidRPr="00DB5D16" w:rsidRDefault="00626D78" w:rsidP="00626D78">
      <w:pPr>
        <w:autoSpaceDE w:val="0"/>
        <w:autoSpaceDN w:val="0"/>
        <w:adjustRightInd w:val="0"/>
        <w:spacing w:after="0" w:line="240" w:lineRule="auto"/>
      </w:pPr>
      <w:r w:rsidRPr="00DB5D16">
        <w:t>The following monitoring and inspection schedule will be used for heavy or extended rainfall, flash flood</w:t>
      </w:r>
      <w:r w:rsidR="00DB5D16">
        <w:t xml:space="preserve"> </w:t>
      </w:r>
      <w:r w:rsidRPr="00DB5D16">
        <w:t>warnings, earthquake, snow-melt, or serious new problems found under normal conditions such as slips,</w:t>
      </w:r>
      <w:r w:rsidR="00DB5D16">
        <w:t xml:space="preserve"> </w:t>
      </w:r>
      <w:r w:rsidRPr="00DB5D16">
        <w:t>sinkholes, or piping.</w:t>
      </w:r>
      <w:r w:rsidR="00A44568">
        <w:t xml:space="preserve"> Inspection will occur within 24 hours of a </w:t>
      </w:r>
      <w:r w:rsidR="00A44568">
        <w:rPr>
          <w:color w:val="222323"/>
        </w:rPr>
        <w:t>heavy rain event, defined as two (2) inches of rain or more in a six (6) hour period</w:t>
      </w:r>
      <w:r w:rsidR="00A44568" w:rsidRPr="009A23EE">
        <w:rPr>
          <w:color w:val="222323"/>
        </w:rPr>
        <w:t xml:space="preserve">.  </w:t>
      </w:r>
      <w:r w:rsidRPr="00DB5D16">
        <w:t xml:space="preserve"> If a problem is observed which could lead to failure, proceed immediately to</w:t>
      </w:r>
      <w:r w:rsidR="00DB5D16">
        <w:t xml:space="preserve"> </w:t>
      </w:r>
      <w:r w:rsidRPr="00DB5D16">
        <w:t>Section C.</w:t>
      </w:r>
    </w:p>
    <w:p w:rsidR="00D35456" w:rsidRPr="00DB5D16" w:rsidRDefault="00D35456" w:rsidP="00626D78">
      <w:pPr>
        <w:autoSpaceDE w:val="0"/>
        <w:autoSpaceDN w:val="0"/>
        <w:adjustRightInd w:val="0"/>
        <w:spacing w:after="0" w:line="240" w:lineRule="auto"/>
      </w:pPr>
    </w:p>
    <w:p w:rsidR="00626D78" w:rsidRPr="00DB5D16" w:rsidRDefault="00626D78" w:rsidP="00626D78">
      <w:pPr>
        <w:autoSpaceDE w:val="0"/>
        <w:autoSpaceDN w:val="0"/>
        <w:adjustRightInd w:val="0"/>
        <w:spacing w:after="0" w:line="240" w:lineRule="auto"/>
      </w:pPr>
      <w:r w:rsidRPr="00DB5D16">
        <w:t>Occurrence of an earthquake of sufficient magnitude to cause structural damage to buildings or</w:t>
      </w:r>
    </w:p>
    <w:p w:rsidR="00D35456" w:rsidRDefault="00626D78" w:rsidP="00626D78">
      <w:pPr>
        <w:autoSpaceDE w:val="0"/>
        <w:autoSpaceDN w:val="0"/>
        <w:adjustRightInd w:val="0"/>
        <w:spacing w:after="0" w:line="240" w:lineRule="auto"/>
      </w:pPr>
      <w:proofErr w:type="gramStart"/>
      <w:r w:rsidRPr="00DB5D16">
        <w:t>property</w:t>
      </w:r>
      <w:proofErr w:type="gramEnd"/>
      <w:r w:rsidRPr="00DB5D16">
        <w:t xml:space="preserve"> in the general area of the impoundment shall be considered an "adverse condition". Damage</w:t>
      </w:r>
      <w:r w:rsidR="00DB5D16">
        <w:t xml:space="preserve"> </w:t>
      </w:r>
      <w:r w:rsidRPr="00DB5D16">
        <w:t>from an earthquake may be internal to the impoundment and problems may not appear for days or</w:t>
      </w:r>
      <w:r w:rsidR="00DB5D16">
        <w:t xml:space="preserve"> </w:t>
      </w:r>
      <w:r w:rsidRPr="00DB5D16">
        <w:t>weeks after the event. The impoundment shall be inspected immediately after the quake and daily for</w:t>
      </w:r>
      <w:r w:rsidR="00DB5D16">
        <w:t xml:space="preserve"> </w:t>
      </w:r>
      <w:r w:rsidRPr="00DB5D16">
        <w:t>several weeks thereafter. Attention should be directed to looking for cracks, slips, new wet or seepage</w:t>
      </w:r>
      <w:r w:rsidR="00DB5D16">
        <w:t xml:space="preserve"> </w:t>
      </w:r>
      <w:r w:rsidRPr="00DB5D16">
        <w:t>areas and leakage, both on the face of the berm and in the natural ground areas downstream.</w:t>
      </w:r>
    </w:p>
    <w:p w:rsidR="00DB5D16" w:rsidRPr="00DB5D16" w:rsidRDefault="00DB5D16" w:rsidP="00626D78">
      <w:pPr>
        <w:autoSpaceDE w:val="0"/>
        <w:autoSpaceDN w:val="0"/>
        <w:adjustRightInd w:val="0"/>
        <w:spacing w:after="0" w:line="240" w:lineRule="auto"/>
      </w:pPr>
    </w:p>
    <w:p w:rsidR="00626D78" w:rsidRPr="00DB5D16" w:rsidRDefault="00626D78" w:rsidP="00DB5D16">
      <w:pPr>
        <w:autoSpaceDE w:val="0"/>
        <w:autoSpaceDN w:val="0"/>
        <w:adjustRightInd w:val="0"/>
        <w:spacing w:after="0" w:line="240" w:lineRule="auto"/>
      </w:pPr>
      <w:r w:rsidRPr="00DB5D16">
        <w:t>If possible, the impoundment water level shall be decreased prior to forecast extended rainfall or</w:t>
      </w:r>
      <w:r w:rsidR="005A36C5">
        <w:t xml:space="preserve"> i</w:t>
      </w:r>
      <w:r w:rsidRPr="00DB5D16">
        <w:t>mmediately after concerns are observed.</w:t>
      </w:r>
    </w:p>
    <w:tbl>
      <w:tblPr>
        <w:tblStyle w:val="TableGrid"/>
        <w:tblpPr w:leftFromText="180" w:rightFromText="180" w:vertAnchor="text" w:horzAnchor="margin" w:tblpY="253"/>
        <w:tblW w:w="0" w:type="auto"/>
        <w:tblLook w:val="04A0" w:firstRow="1" w:lastRow="0" w:firstColumn="1" w:lastColumn="0" w:noHBand="0" w:noVBand="1"/>
      </w:tblPr>
      <w:tblGrid>
        <w:gridCol w:w="5058"/>
        <w:gridCol w:w="2070"/>
        <w:gridCol w:w="2448"/>
      </w:tblGrid>
      <w:tr w:rsidR="00A44568" w:rsidTr="00335A6E">
        <w:trPr>
          <w:trHeight w:val="665"/>
        </w:trPr>
        <w:tc>
          <w:tcPr>
            <w:tcW w:w="5058" w:type="dxa"/>
            <w:vAlign w:val="center"/>
          </w:tcPr>
          <w:p w:rsidR="00A44568" w:rsidRPr="005A36C5" w:rsidRDefault="00A44568" w:rsidP="00A44568">
            <w:pPr>
              <w:jc w:val="center"/>
              <w:rPr>
                <w:b/>
                <w:i/>
                <w:sz w:val="28"/>
                <w:szCs w:val="28"/>
              </w:rPr>
            </w:pPr>
            <w:r w:rsidRPr="005A36C5">
              <w:rPr>
                <w:b/>
                <w:i/>
                <w:sz w:val="28"/>
                <w:szCs w:val="28"/>
              </w:rPr>
              <w:t>Action</w:t>
            </w:r>
          </w:p>
        </w:tc>
        <w:tc>
          <w:tcPr>
            <w:tcW w:w="4518" w:type="dxa"/>
            <w:gridSpan w:val="2"/>
            <w:vAlign w:val="center"/>
          </w:tcPr>
          <w:p w:rsidR="00A44568" w:rsidRPr="005A36C5" w:rsidRDefault="00A44568" w:rsidP="00A44568">
            <w:pPr>
              <w:jc w:val="center"/>
              <w:rPr>
                <w:b/>
                <w:i/>
                <w:sz w:val="28"/>
                <w:szCs w:val="28"/>
              </w:rPr>
            </w:pPr>
            <w:r w:rsidRPr="005A36C5">
              <w:rPr>
                <w:b/>
                <w:i/>
                <w:sz w:val="28"/>
                <w:szCs w:val="28"/>
              </w:rPr>
              <w:t>Responsibility</w:t>
            </w:r>
          </w:p>
        </w:tc>
      </w:tr>
      <w:tr w:rsidR="00A44568" w:rsidTr="00335A6E">
        <w:tc>
          <w:tcPr>
            <w:tcW w:w="5058" w:type="dxa"/>
            <w:vMerge w:val="restart"/>
          </w:tcPr>
          <w:p w:rsidR="00A44568" w:rsidRPr="00DA07F0" w:rsidRDefault="00A44568" w:rsidP="00DA07F0">
            <w:pPr>
              <w:pStyle w:val="ListParagraph"/>
              <w:numPr>
                <w:ilvl w:val="0"/>
                <w:numId w:val="1"/>
              </w:numPr>
              <w:autoSpaceDE w:val="0"/>
              <w:autoSpaceDN w:val="0"/>
              <w:adjustRightInd w:val="0"/>
              <w:rPr>
                <w:sz w:val="20"/>
                <w:szCs w:val="20"/>
              </w:rPr>
            </w:pPr>
            <w:r w:rsidRPr="00DA07F0">
              <w:rPr>
                <w:sz w:val="20"/>
                <w:szCs w:val="20"/>
              </w:rPr>
              <w:t>Adverse conditions inspections shall be performed daily or more often as necessary and shall include the following:</w:t>
            </w:r>
          </w:p>
          <w:p w:rsidR="00A44568" w:rsidRDefault="00A44568" w:rsidP="00A44568">
            <w:pPr>
              <w:rPr>
                <w:color w:val="2E3031"/>
                <w:sz w:val="20"/>
                <w:szCs w:val="20"/>
              </w:rPr>
            </w:pPr>
          </w:p>
        </w:tc>
        <w:tc>
          <w:tcPr>
            <w:tcW w:w="2070" w:type="dxa"/>
            <w:vAlign w:val="bottom"/>
          </w:tcPr>
          <w:p w:rsidR="00A44568" w:rsidRDefault="00A44568" w:rsidP="00A44568">
            <w:pPr>
              <w:jc w:val="center"/>
              <w:rPr>
                <w:color w:val="2E3031"/>
                <w:sz w:val="20"/>
                <w:szCs w:val="20"/>
              </w:rPr>
            </w:pPr>
            <w:r>
              <w:rPr>
                <w:color w:val="2E3031"/>
                <w:sz w:val="20"/>
                <w:szCs w:val="20"/>
              </w:rPr>
              <w:t>Primary Person</w:t>
            </w:r>
          </w:p>
        </w:tc>
        <w:tc>
          <w:tcPr>
            <w:tcW w:w="2448" w:type="dxa"/>
            <w:vAlign w:val="bottom"/>
          </w:tcPr>
          <w:p w:rsidR="00A44568" w:rsidRDefault="00A44568" w:rsidP="00A44568">
            <w:pPr>
              <w:jc w:val="center"/>
              <w:rPr>
                <w:color w:val="2E3031"/>
                <w:sz w:val="20"/>
                <w:szCs w:val="20"/>
              </w:rPr>
            </w:pPr>
            <w:r>
              <w:rPr>
                <w:color w:val="2E3031"/>
                <w:sz w:val="20"/>
                <w:szCs w:val="20"/>
              </w:rPr>
              <w:t>Alternate Person</w:t>
            </w:r>
          </w:p>
        </w:tc>
      </w:tr>
      <w:tr w:rsidR="00A44568" w:rsidTr="00335A6E">
        <w:tc>
          <w:tcPr>
            <w:tcW w:w="5058" w:type="dxa"/>
            <w:vMerge/>
          </w:tcPr>
          <w:p w:rsidR="00A44568" w:rsidRPr="00113E30" w:rsidRDefault="00A44568" w:rsidP="00A44568">
            <w:pPr>
              <w:pStyle w:val="ListParagraph"/>
              <w:autoSpaceDE w:val="0"/>
              <w:autoSpaceDN w:val="0"/>
              <w:adjustRightInd w:val="0"/>
              <w:ind w:left="360"/>
              <w:rPr>
                <w:color w:val="2A2B2B"/>
                <w:sz w:val="20"/>
                <w:szCs w:val="20"/>
              </w:rPr>
            </w:pPr>
          </w:p>
        </w:tc>
        <w:tc>
          <w:tcPr>
            <w:tcW w:w="2070" w:type="dxa"/>
            <w:vAlign w:val="center"/>
          </w:tcPr>
          <w:p w:rsidR="00A44568" w:rsidRDefault="00A44568" w:rsidP="00A44568">
            <w:pPr>
              <w:jc w:val="center"/>
              <w:rPr>
                <w:color w:val="2E3031"/>
                <w:sz w:val="20"/>
                <w:szCs w:val="20"/>
              </w:rPr>
            </w:pPr>
            <w:r>
              <w:rPr>
                <w:color w:val="2E3031"/>
                <w:sz w:val="20"/>
                <w:szCs w:val="20"/>
              </w:rPr>
              <w:t>John Doe</w:t>
            </w:r>
          </w:p>
          <w:p w:rsidR="00A44568" w:rsidRDefault="00A44568" w:rsidP="00A44568">
            <w:pPr>
              <w:jc w:val="center"/>
              <w:rPr>
                <w:color w:val="2E3031"/>
                <w:sz w:val="20"/>
                <w:szCs w:val="20"/>
              </w:rPr>
            </w:pPr>
            <w:r>
              <w:rPr>
                <w:color w:val="2E3031"/>
                <w:sz w:val="20"/>
                <w:szCs w:val="20"/>
              </w:rPr>
              <w:t>(304) 555-1212</w:t>
            </w:r>
          </w:p>
        </w:tc>
        <w:tc>
          <w:tcPr>
            <w:tcW w:w="2448" w:type="dxa"/>
            <w:vAlign w:val="center"/>
          </w:tcPr>
          <w:p w:rsidR="00A44568" w:rsidRDefault="00A44568" w:rsidP="00A44568">
            <w:pPr>
              <w:jc w:val="center"/>
              <w:rPr>
                <w:color w:val="2E3031"/>
                <w:sz w:val="20"/>
                <w:szCs w:val="20"/>
              </w:rPr>
            </w:pPr>
            <w:r>
              <w:rPr>
                <w:color w:val="2E3031"/>
                <w:sz w:val="20"/>
                <w:szCs w:val="20"/>
              </w:rPr>
              <w:t>Jane Doe</w:t>
            </w:r>
          </w:p>
          <w:p w:rsidR="00A44568" w:rsidRDefault="00A44568" w:rsidP="00A44568">
            <w:pPr>
              <w:jc w:val="center"/>
              <w:rPr>
                <w:color w:val="2E3031"/>
                <w:sz w:val="20"/>
                <w:szCs w:val="20"/>
              </w:rPr>
            </w:pPr>
            <w:r>
              <w:rPr>
                <w:color w:val="2E3031"/>
                <w:sz w:val="20"/>
                <w:szCs w:val="20"/>
              </w:rPr>
              <w:t>(304) 555-1213</w:t>
            </w:r>
          </w:p>
        </w:tc>
      </w:tr>
      <w:tr w:rsidR="00A44568" w:rsidTr="00335A6E">
        <w:trPr>
          <w:trHeight w:val="755"/>
        </w:trPr>
        <w:tc>
          <w:tcPr>
            <w:tcW w:w="5058" w:type="dxa"/>
          </w:tcPr>
          <w:p w:rsidR="00A44568" w:rsidRDefault="00A44568" w:rsidP="00A44568">
            <w:pPr>
              <w:pStyle w:val="ListParagraph"/>
              <w:numPr>
                <w:ilvl w:val="0"/>
                <w:numId w:val="5"/>
              </w:numPr>
              <w:autoSpaceDE w:val="0"/>
              <w:autoSpaceDN w:val="0"/>
              <w:adjustRightInd w:val="0"/>
              <w:rPr>
                <w:color w:val="2E3031"/>
                <w:sz w:val="20"/>
                <w:szCs w:val="20"/>
              </w:rPr>
            </w:pPr>
            <w:r w:rsidRPr="00E63BBD">
              <w:rPr>
                <w:color w:val="333333"/>
                <w:sz w:val="20"/>
                <w:szCs w:val="20"/>
              </w:rPr>
              <w:t>Inspect the condition of the exposed / visible geo-membrane liner for deterioration and potential weakening.</w:t>
            </w:r>
          </w:p>
        </w:tc>
        <w:tc>
          <w:tcPr>
            <w:tcW w:w="2070" w:type="dxa"/>
          </w:tcPr>
          <w:p w:rsidR="00A44568" w:rsidRDefault="00A44568" w:rsidP="00A44568">
            <w:pPr>
              <w:rPr>
                <w:color w:val="2E3031"/>
                <w:sz w:val="20"/>
                <w:szCs w:val="20"/>
              </w:rPr>
            </w:pPr>
            <w:r>
              <w:rPr>
                <w:color w:val="2E3031"/>
                <w:sz w:val="20"/>
                <w:szCs w:val="20"/>
              </w:rPr>
              <w:softHyphen/>
            </w:r>
            <w:r>
              <w:rPr>
                <w:color w:val="2E3031"/>
                <w:sz w:val="20"/>
                <w:szCs w:val="20"/>
              </w:rPr>
              <w:softHyphen/>
            </w:r>
          </w:p>
        </w:tc>
        <w:tc>
          <w:tcPr>
            <w:tcW w:w="2448" w:type="dxa"/>
          </w:tcPr>
          <w:p w:rsidR="00A44568" w:rsidRDefault="00A44568" w:rsidP="00A44568">
            <w:pPr>
              <w:rPr>
                <w:color w:val="2E3031"/>
                <w:sz w:val="20"/>
                <w:szCs w:val="20"/>
              </w:rPr>
            </w:pPr>
          </w:p>
        </w:tc>
      </w:tr>
      <w:tr w:rsidR="00A44568" w:rsidTr="00335A6E">
        <w:trPr>
          <w:trHeight w:val="530"/>
        </w:trPr>
        <w:tc>
          <w:tcPr>
            <w:tcW w:w="5058" w:type="dxa"/>
          </w:tcPr>
          <w:p w:rsidR="00A44568" w:rsidRDefault="00A44568" w:rsidP="00A44568">
            <w:pPr>
              <w:pStyle w:val="ListParagraph"/>
              <w:numPr>
                <w:ilvl w:val="0"/>
                <w:numId w:val="5"/>
              </w:numPr>
              <w:autoSpaceDE w:val="0"/>
              <w:autoSpaceDN w:val="0"/>
              <w:adjustRightInd w:val="0"/>
              <w:rPr>
                <w:color w:val="2E3031"/>
                <w:sz w:val="20"/>
                <w:szCs w:val="20"/>
              </w:rPr>
            </w:pPr>
            <w:r w:rsidRPr="00E63BBD">
              <w:rPr>
                <w:color w:val="272828"/>
                <w:sz w:val="20"/>
                <w:szCs w:val="20"/>
              </w:rPr>
              <w:t>Verify the water level is consistent with the scheduled input and withdrawal of</w:t>
            </w:r>
            <w:r>
              <w:rPr>
                <w:color w:val="272828"/>
                <w:sz w:val="20"/>
                <w:szCs w:val="20"/>
              </w:rPr>
              <w:t xml:space="preserve"> </w:t>
            </w:r>
            <w:r w:rsidRPr="00E63BBD">
              <w:rPr>
                <w:color w:val="272828"/>
                <w:sz w:val="20"/>
                <w:szCs w:val="20"/>
              </w:rPr>
              <w:t>water.</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335A6E" w:rsidTr="00335A6E">
        <w:tc>
          <w:tcPr>
            <w:tcW w:w="5058" w:type="dxa"/>
          </w:tcPr>
          <w:p w:rsidR="00335A6E" w:rsidRPr="00E63BBD" w:rsidRDefault="00335A6E" w:rsidP="00A44568">
            <w:pPr>
              <w:pStyle w:val="ListParagraph"/>
              <w:numPr>
                <w:ilvl w:val="0"/>
                <w:numId w:val="5"/>
              </w:numPr>
              <w:autoSpaceDE w:val="0"/>
              <w:autoSpaceDN w:val="0"/>
              <w:adjustRightInd w:val="0"/>
              <w:rPr>
                <w:color w:val="2F2F30"/>
                <w:sz w:val="20"/>
                <w:szCs w:val="20"/>
              </w:rPr>
            </w:pPr>
            <w:r>
              <w:rPr>
                <w:color w:val="2F2F30"/>
                <w:sz w:val="20"/>
                <w:szCs w:val="20"/>
              </w:rPr>
              <w:t>Verify embankments show no signs of movement or instability.</w:t>
            </w:r>
          </w:p>
        </w:tc>
        <w:tc>
          <w:tcPr>
            <w:tcW w:w="2070" w:type="dxa"/>
          </w:tcPr>
          <w:p w:rsidR="00335A6E" w:rsidRDefault="00335A6E" w:rsidP="00A44568">
            <w:pPr>
              <w:rPr>
                <w:color w:val="2E3031"/>
                <w:sz w:val="20"/>
                <w:szCs w:val="20"/>
              </w:rPr>
            </w:pPr>
          </w:p>
        </w:tc>
        <w:tc>
          <w:tcPr>
            <w:tcW w:w="2448" w:type="dxa"/>
          </w:tcPr>
          <w:p w:rsidR="00335A6E" w:rsidRDefault="00335A6E" w:rsidP="00A44568">
            <w:pPr>
              <w:rPr>
                <w:color w:val="2E3031"/>
                <w:sz w:val="20"/>
                <w:szCs w:val="20"/>
              </w:rPr>
            </w:pPr>
          </w:p>
        </w:tc>
      </w:tr>
      <w:tr w:rsidR="00A44568" w:rsidTr="00335A6E">
        <w:tc>
          <w:tcPr>
            <w:tcW w:w="5058" w:type="dxa"/>
          </w:tcPr>
          <w:p w:rsidR="00A44568" w:rsidRDefault="00A44568" w:rsidP="00A44568">
            <w:pPr>
              <w:pStyle w:val="ListParagraph"/>
              <w:numPr>
                <w:ilvl w:val="0"/>
                <w:numId w:val="5"/>
              </w:numPr>
              <w:autoSpaceDE w:val="0"/>
              <w:autoSpaceDN w:val="0"/>
              <w:adjustRightInd w:val="0"/>
              <w:rPr>
                <w:color w:val="2E3031"/>
                <w:sz w:val="20"/>
                <w:szCs w:val="20"/>
              </w:rPr>
            </w:pPr>
            <w:r w:rsidRPr="00E63BBD">
              <w:rPr>
                <w:color w:val="2F2F30"/>
                <w:sz w:val="20"/>
                <w:szCs w:val="20"/>
              </w:rPr>
              <w:t>Remove debris (tree branches, leaves, trash, etc.) from the impoundment area.</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A44568" w:rsidTr="00335A6E">
        <w:tc>
          <w:tcPr>
            <w:tcW w:w="5058" w:type="dxa"/>
          </w:tcPr>
          <w:p w:rsidR="00A44568" w:rsidRDefault="00A44568" w:rsidP="00A44568">
            <w:pPr>
              <w:pStyle w:val="ListParagraph"/>
              <w:numPr>
                <w:ilvl w:val="0"/>
                <w:numId w:val="4"/>
              </w:numPr>
              <w:autoSpaceDE w:val="0"/>
              <w:autoSpaceDN w:val="0"/>
              <w:adjustRightInd w:val="0"/>
              <w:rPr>
                <w:color w:val="2E3031"/>
                <w:sz w:val="20"/>
                <w:szCs w:val="20"/>
              </w:rPr>
            </w:pPr>
            <w:r w:rsidRPr="00E63BBD">
              <w:rPr>
                <w:color w:val="343434"/>
                <w:sz w:val="20"/>
                <w:szCs w:val="20"/>
              </w:rPr>
              <w:t>Verify the integrity</w:t>
            </w:r>
            <w:r>
              <w:rPr>
                <w:color w:val="343434"/>
                <w:sz w:val="20"/>
                <w:szCs w:val="20"/>
              </w:rPr>
              <w:t xml:space="preserve"> of the security fence and gate.</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A44568" w:rsidTr="00335A6E">
        <w:tc>
          <w:tcPr>
            <w:tcW w:w="5058" w:type="dxa"/>
          </w:tcPr>
          <w:p w:rsidR="00A44568" w:rsidRPr="00E63BBD" w:rsidRDefault="00A44568" w:rsidP="00A44568">
            <w:pPr>
              <w:pStyle w:val="ListParagraph"/>
              <w:numPr>
                <w:ilvl w:val="0"/>
                <w:numId w:val="3"/>
              </w:numPr>
              <w:autoSpaceDE w:val="0"/>
              <w:autoSpaceDN w:val="0"/>
              <w:adjustRightInd w:val="0"/>
              <w:rPr>
                <w:color w:val="242525"/>
                <w:sz w:val="20"/>
                <w:szCs w:val="20"/>
              </w:rPr>
            </w:pPr>
            <w:r>
              <w:rPr>
                <w:color w:val="242525"/>
                <w:sz w:val="20"/>
                <w:szCs w:val="20"/>
              </w:rPr>
              <w:t xml:space="preserve">Inspect the integrity </w:t>
            </w:r>
            <w:proofErr w:type="gramStart"/>
            <w:r>
              <w:rPr>
                <w:color w:val="242525"/>
                <w:sz w:val="20"/>
                <w:szCs w:val="20"/>
              </w:rPr>
              <w:t>of  surface</w:t>
            </w:r>
            <w:proofErr w:type="gramEnd"/>
            <w:r>
              <w:rPr>
                <w:color w:val="242525"/>
                <w:sz w:val="20"/>
                <w:szCs w:val="20"/>
              </w:rPr>
              <w:t xml:space="preserve"> berms and surface runoff water to ensure no uncontrolled or excessive erosion. </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A44568" w:rsidTr="00335A6E">
        <w:tc>
          <w:tcPr>
            <w:tcW w:w="5058" w:type="dxa"/>
          </w:tcPr>
          <w:p w:rsidR="00A44568" w:rsidRPr="00E63BBD" w:rsidRDefault="00A44568" w:rsidP="00A44568">
            <w:pPr>
              <w:pStyle w:val="ListParagraph"/>
              <w:numPr>
                <w:ilvl w:val="0"/>
                <w:numId w:val="3"/>
              </w:numPr>
              <w:autoSpaceDE w:val="0"/>
              <w:autoSpaceDN w:val="0"/>
              <w:adjustRightInd w:val="0"/>
              <w:rPr>
                <w:color w:val="242525"/>
                <w:sz w:val="20"/>
                <w:szCs w:val="20"/>
              </w:rPr>
            </w:pPr>
            <w:r>
              <w:rPr>
                <w:color w:val="242525"/>
                <w:sz w:val="20"/>
                <w:szCs w:val="20"/>
              </w:rPr>
              <w:t xml:space="preserve">Inspect surface berms and up gradient drainage, ensure no surface water flow into impoundment.  </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A44568" w:rsidTr="00335A6E">
        <w:tc>
          <w:tcPr>
            <w:tcW w:w="5058" w:type="dxa"/>
          </w:tcPr>
          <w:p w:rsidR="00A44568" w:rsidRDefault="00A44568" w:rsidP="00A44568">
            <w:pPr>
              <w:pStyle w:val="ListParagraph"/>
              <w:numPr>
                <w:ilvl w:val="0"/>
                <w:numId w:val="3"/>
              </w:numPr>
              <w:autoSpaceDE w:val="0"/>
              <w:autoSpaceDN w:val="0"/>
              <w:adjustRightInd w:val="0"/>
              <w:rPr>
                <w:color w:val="2E3031"/>
                <w:sz w:val="20"/>
                <w:szCs w:val="20"/>
              </w:rPr>
            </w:pPr>
            <w:r w:rsidRPr="00E63BBD">
              <w:rPr>
                <w:color w:val="242525"/>
                <w:sz w:val="20"/>
                <w:szCs w:val="20"/>
              </w:rPr>
              <w:t xml:space="preserve">Inspect the inflow and outflow pumping systems for degradation to the </w:t>
            </w:r>
            <w:proofErr w:type="spellStart"/>
            <w:r w:rsidRPr="00E63BBD">
              <w:rPr>
                <w:color w:val="242525"/>
                <w:sz w:val="20"/>
                <w:szCs w:val="20"/>
              </w:rPr>
              <w:t>geomembrane</w:t>
            </w:r>
            <w:proofErr w:type="spellEnd"/>
            <w:r w:rsidRPr="00E63BBD">
              <w:rPr>
                <w:color w:val="242525"/>
                <w:sz w:val="20"/>
                <w:szCs w:val="20"/>
              </w:rPr>
              <w:t xml:space="preserve"> liner and / or berm.</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A44568" w:rsidTr="00335A6E">
        <w:tc>
          <w:tcPr>
            <w:tcW w:w="5058" w:type="dxa"/>
          </w:tcPr>
          <w:p w:rsidR="00A44568" w:rsidRDefault="00A44568" w:rsidP="00A44568">
            <w:pPr>
              <w:pStyle w:val="ListParagraph"/>
              <w:numPr>
                <w:ilvl w:val="0"/>
                <w:numId w:val="2"/>
              </w:numPr>
              <w:autoSpaceDE w:val="0"/>
              <w:autoSpaceDN w:val="0"/>
              <w:adjustRightInd w:val="0"/>
              <w:rPr>
                <w:color w:val="2E3031"/>
                <w:sz w:val="20"/>
                <w:szCs w:val="20"/>
              </w:rPr>
            </w:pPr>
            <w:r>
              <w:rPr>
                <w:color w:val="363939"/>
                <w:sz w:val="20"/>
                <w:szCs w:val="20"/>
              </w:rPr>
              <w:t>L</w:t>
            </w:r>
            <w:r w:rsidRPr="00E63BBD">
              <w:rPr>
                <w:color w:val="363939"/>
                <w:sz w:val="20"/>
                <w:szCs w:val="20"/>
              </w:rPr>
              <w:t>ook for signs of erosion along the entire face of the berm.</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A44568" w:rsidTr="00335A6E">
        <w:tc>
          <w:tcPr>
            <w:tcW w:w="5058" w:type="dxa"/>
          </w:tcPr>
          <w:p w:rsidR="00A44568" w:rsidRDefault="00A44568" w:rsidP="00A44568">
            <w:pPr>
              <w:pStyle w:val="ListParagraph"/>
              <w:numPr>
                <w:ilvl w:val="0"/>
                <w:numId w:val="2"/>
              </w:numPr>
              <w:autoSpaceDE w:val="0"/>
              <w:autoSpaceDN w:val="0"/>
              <w:adjustRightInd w:val="0"/>
              <w:rPr>
                <w:color w:val="2E3031"/>
                <w:sz w:val="20"/>
                <w:szCs w:val="20"/>
              </w:rPr>
            </w:pPr>
            <w:r w:rsidRPr="00E63BBD">
              <w:rPr>
                <w:color w:val="272727"/>
                <w:sz w:val="20"/>
                <w:szCs w:val="20"/>
              </w:rPr>
              <w:t>Check for potential seeps or piping through the berm.</w:t>
            </w:r>
          </w:p>
        </w:tc>
        <w:tc>
          <w:tcPr>
            <w:tcW w:w="2070" w:type="dxa"/>
          </w:tcPr>
          <w:p w:rsidR="00A44568" w:rsidRDefault="00A44568" w:rsidP="00A44568">
            <w:pPr>
              <w:rPr>
                <w:color w:val="2E3031"/>
                <w:sz w:val="20"/>
                <w:szCs w:val="20"/>
              </w:rPr>
            </w:pPr>
          </w:p>
        </w:tc>
        <w:tc>
          <w:tcPr>
            <w:tcW w:w="2448" w:type="dxa"/>
          </w:tcPr>
          <w:p w:rsidR="00A44568" w:rsidRDefault="00A44568" w:rsidP="00A44568">
            <w:pPr>
              <w:rPr>
                <w:color w:val="2E3031"/>
                <w:sz w:val="20"/>
                <w:szCs w:val="20"/>
              </w:rPr>
            </w:pPr>
          </w:p>
        </w:tc>
      </w:tr>
      <w:tr w:rsidR="00DA07F0" w:rsidTr="00335A6E">
        <w:tc>
          <w:tcPr>
            <w:tcW w:w="5058" w:type="dxa"/>
          </w:tcPr>
          <w:p w:rsidR="00DA07F0" w:rsidRPr="00E63BBD" w:rsidRDefault="00DA07F0" w:rsidP="00DA07F0">
            <w:pPr>
              <w:pStyle w:val="ListParagraph"/>
              <w:numPr>
                <w:ilvl w:val="0"/>
                <w:numId w:val="1"/>
              </w:numPr>
              <w:autoSpaceDE w:val="0"/>
              <w:autoSpaceDN w:val="0"/>
              <w:adjustRightInd w:val="0"/>
              <w:rPr>
                <w:color w:val="272727"/>
                <w:sz w:val="20"/>
                <w:szCs w:val="20"/>
              </w:rPr>
            </w:pPr>
            <w:r>
              <w:rPr>
                <w:color w:val="272727"/>
                <w:sz w:val="20"/>
                <w:szCs w:val="20"/>
              </w:rPr>
              <w:t xml:space="preserve">If problem is observed which could lead to failure, proceed immediately to Section C </w:t>
            </w:r>
          </w:p>
        </w:tc>
        <w:tc>
          <w:tcPr>
            <w:tcW w:w="2070" w:type="dxa"/>
          </w:tcPr>
          <w:p w:rsidR="00DA07F0" w:rsidRDefault="00DA07F0" w:rsidP="00A44568">
            <w:pPr>
              <w:rPr>
                <w:color w:val="2E3031"/>
                <w:sz w:val="20"/>
                <w:szCs w:val="20"/>
              </w:rPr>
            </w:pPr>
          </w:p>
        </w:tc>
        <w:tc>
          <w:tcPr>
            <w:tcW w:w="2448" w:type="dxa"/>
          </w:tcPr>
          <w:p w:rsidR="00DA07F0" w:rsidRDefault="00DA07F0" w:rsidP="00A44568">
            <w:pPr>
              <w:rPr>
                <w:color w:val="2E3031"/>
                <w:sz w:val="20"/>
                <w:szCs w:val="20"/>
              </w:rPr>
            </w:pPr>
          </w:p>
        </w:tc>
      </w:tr>
    </w:tbl>
    <w:p w:rsidR="00626D78" w:rsidRPr="00D35456" w:rsidRDefault="00626D78" w:rsidP="00E6331C">
      <w:pPr>
        <w:pStyle w:val="Heading2"/>
      </w:pPr>
      <w:r w:rsidRPr="00D35456">
        <w:lastRenderedPageBreak/>
        <w:t>Section C - Standby Alert:</w:t>
      </w:r>
    </w:p>
    <w:p w:rsidR="00D35456" w:rsidRPr="00BF7F69" w:rsidRDefault="00D35456" w:rsidP="00626D78">
      <w:pPr>
        <w:autoSpaceDE w:val="0"/>
        <w:autoSpaceDN w:val="0"/>
        <w:adjustRightInd w:val="0"/>
        <w:spacing w:after="0" w:line="240" w:lineRule="auto"/>
        <w:rPr>
          <w:sz w:val="20"/>
          <w:szCs w:val="20"/>
        </w:rPr>
      </w:pPr>
    </w:p>
    <w:p w:rsidR="00626D78" w:rsidRDefault="00626D78" w:rsidP="00626D78">
      <w:pPr>
        <w:autoSpaceDE w:val="0"/>
        <w:autoSpaceDN w:val="0"/>
        <w:adjustRightInd w:val="0"/>
        <w:spacing w:after="0" w:line="240" w:lineRule="auto"/>
      </w:pPr>
      <w:r w:rsidRPr="004229BA">
        <w:t>The fol</w:t>
      </w:r>
      <w:r w:rsidR="004229BA" w:rsidRPr="004229BA">
        <w:t>l</w:t>
      </w:r>
      <w:r w:rsidRPr="004229BA">
        <w:t xml:space="preserve">owing procedure will be used when the condition of impoundment has deteriorated </w:t>
      </w:r>
      <w:r w:rsidR="00550447">
        <w:t xml:space="preserve">and has been determined to be threatening to the integrity of structure, </w:t>
      </w:r>
      <w:r w:rsidRPr="004229BA">
        <w:t>or the water</w:t>
      </w:r>
      <w:r w:rsidR="004229BA">
        <w:t xml:space="preserve"> </w:t>
      </w:r>
      <w:r w:rsidRPr="004229BA">
        <w:t>surface rises to the predetermined critical level of 1 foot above freeboard elevations.</w:t>
      </w:r>
    </w:p>
    <w:p w:rsidR="000641D8" w:rsidRPr="004229BA" w:rsidRDefault="000641D8" w:rsidP="00626D78">
      <w:pPr>
        <w:autoSpaceDE w:val="0"/>
        <w:autoSpaceDN w:val="0"/>
        <w:adjustRightInd w:val="0"/>
        <w:spacing w:after="0" w:line="240" w:lineRule="auto"/>
      </w:pPr>
    </w:p>
    <w:p w:rsidR="00626D78" w:rsidRPr="004229BA" w:rsidRDefault="00626D78" w:rsidP="004229BA">
      <w:pPr>
        <w:autoSpaceDE w:val="0"/>
        <w:autoSpaceDN w:val="0"/>
        <w:adjustRightInd w:val="0"/>
        <w:spacing w:after="0" w:line="240" w:lineRule="auto"/>
      </w:pPr>
      <w:r w:rsidRPr="004229BA">
        <w:t>If possible, the impoundment water level shall be decreased as soon as possible after standby alert</w:t>
      </w:r>
      <w:r w:rsidR="004229BA">
        <w:t xml:space="preserve"> </w:t>
      </w:r>
      <w:r w:rsidRPr="004229BA">
        <w:t>concerns are observed. The impoundment shall be drawn down to freeboard elevations.</w:t>
      </w:r>
    </w:p>
    <w:p w:rsidR="00626D78" w:rsidRPr="00BF7F69" w:rsidRDefault="00626D78" w:rsidP="00626D78">
      <w:pPr>
        <w:rPr>
          <w:sz w:val="20"/>
          <w:szCs w:val="20"/>
        </w:rPr>
      </w:pPr>
    </w:p>
    <w:tbl>
      <w:tblPr>
        <w:tblStyle w:val="TableGrid"/>
        <w:tblpPr w:leftFromText="180" w:rightFromText="180" w:vertAnchor="text" w:horzAnchor="margin" w:tblpY="253"/>
        <w:tblW w:w="0" w:type="auto"/>
        <w:tblLook w:val="04A0" w:firstRow="1" w:lastRow="0" w:firstColumn="1" w:lastColumn="0" w:noHBand="0" w:noVBand="1"/>
      </w:tblPr>
      <w:tblGrid>
        <w:gridCol w:w="4698"/>
        <w:gridCol w:w="2430"/>
        <w:gridCol w:w="2448"/>
      </w:tblGrid>
      <w:tr w:rsidR="000641D8" w:rsidTr="000641D8">
        <w:trPr>
          <w:trHeight w:val="665"/>
        </w:trPr>
        <w:tc>
          <w:tcPr>
            <w:tcW w:w="4698" w:type="dxa"/>
            <w:vAlign w:val="center"/>
          </w:tcPr>
          <w:p w:rsidR="000641D8" w:rsidRPr="005A36C5" w:rsidRDefault="000641D8" w:rsidP="000641D8">
            <w:pPr>
              <w:jc w:val="center"/>
              <w:rPr>
                <w:b/>
                <w:i/>
                <w:sz w:val="28"/>
                <w:szCs w:val="28"/>
              </w:rPr>
            </w:pPr>
            <w:r w:rsidRPr="005A36C5">
              <w:rPr>
                <w:b/>
                <w:i/>
                <w:sz w:val="28"/>
                <w:szCs w:val="28"/>
              </w:rPr>
              <w:t>Action</w:t>
            </w:r>
          </w:p>
        </w:tc>
        <w:tc>
          <w:tcPr>
            <w:tcW w:w="4878" w:type="dxa"/>
            <w:gridSpan w:val="2"/>
            <w:vAlign w:val="center"/>
          </w:tcPr>
          <w:p w:rsidR="000641D8" w:rsidRPr="005A36C5" w:rsidRDefault="000641D8" w:rsidP="000641D8">
            <w:pPr>
              <w:jc w:val="center"/>
              <w:rPr>
                <w:b/>
                <w:i/>
                <w:sz w:val="28"/>
                <w:szCs w:val="28"/>
              </w:rPr>
            </w:pPr>
            <w:r w:rsidRPr="005A36C5">
              <w:rPr>
                <w:b/>
                <w:i/>
                <w:sz w:val="28"/>
                <w:szCs w:val="28"/>
              </w:rPr>
              <w:t>Responsibility</w:t>
            </w:r>
          </w:p>
        </w:tc>
      </w:tr>
      <w:tr w:rsidR="000641D8" w:rsidTr="000641D8">
        <w:tc>
          <w:tcPr>
            <w:tcW w:w="4698" w:type="dxa"/>
            <w:vMerge w:val="restart"/>
          </w:tcPr>
          <w:p w:rsidR="000641D8" w:rsidRPr="000641D8" w:rsidRDefault="000641D8" w:rsidP="000641D8">
            <w:pPr>
              <w:pStyle w:val="ListParagraph"/>
              <w:numPr>
                <w:ilvl w:val="0"/>
                <w:numId w:val="10"/>
              </w:numPr>
              <w:autoSpaceDE w:val="0"/>
              <w:autoSpaceDN w:val="0"/>
              <w:adjustRightInd w:val="0"/>
              <w:rPr>
                <w:sz w:val="20"/>
                <w:szCs w:val="20"/>
              </w:rPr>
            </w:pPr>
            <w:r w:rsidRPr="000641D8">
              <w:rPr>
                <w:sz w:val="20"/>
                <w:szCs w:val="20"/>
              </w:rPr>
              <w:t xml:space="preserve">Constant surveillance; decrease </w:t>
            </w:r>
            <w:r w:rsidR="00550447">
              <w:rPr>
                <w:sz w:val="20"/>
                <w:szCs w:val="20"/>
              </w:rPr>
              <w:t>impoundment or pit volume</w:t>
            </w:r>
            <w:r w:rsidRPr="000641D8">
              <w:rPr>
                <w:sz w:val="20"/>
                <w:szCs w:val="20"/>
              </w:rPr>
              <w:t>, if possible.</w:t>
            </w:r>
          </w:p>
          <w:p w:rsidR="000641D8" w:rsidRDefault="000641D8" w:rsidP="000641D8">
            <w:pPr>
              <w:rPr>
                <w:color w:val="2E3031"/>
                <w:sz w:val="20"/>
                <w:szCs w:val="20"/>
              </w:rPr>
            </w:pPr>
          </w:p>
        </w:tc>
        <w:tc>
          <w:tcPr>
            <w:tcW w:w="2430" w:type="dxa"/>
            <w:vAlign w:val="bottom"/>
          </w:tcPr>
          <w:p w:rsidR="000641D8" w:rsidRDefault="000641D8" w:rsidP="000641D8">
            <w:pPr>
              <w:jc w:val="center"/>
              <w:rPr>
                <w:color w:val="2E3031"/>
                <w:sz w:val="20"/>
                <w:szCs w:val="20"/>
              </w:rPr>
            </w:pPr>
            <w:r>
              <w:rPr>
                <w:color w:val="2E3031"/>
                <w:sz w:val="20"/>
                <w:szCs w:val="20"/>
              </w:rPr>
              <w:t>Primary Person</w:t>
            </w:r>
          </w:p>
        </w:tc>
        <w:tc>
          <w:tcPr>
            <w:tcW w:w="2448" w:type="dxa"/>
            <w:vAlign w:val="bottom"/>
          </w:tcPr>
          <w:p w:rsidR="000641D8" w:rsidRDefault="000641D8" w:rsidP="000641D8">
            <w:pPr>
              <w:jc w:val="center"/>
              <w:rPr>
                <w:color w:val="2E3031"/>
                <w:sz w:val="20"/>
                <w:szCs w:val="20"/>
              </w:rPr>
            </w:pPr>
            <w:r>
              <w:rPr>
                <w:color w:val="2E3031"/>
                <w:sz w:val="20"/>
                <w:szCs w:val="20"/>
              </w:rPr>
              <w:t>Alternate Person</w:t>
            </w:r>
          </w:p>
        </w:tc>
      </w:tr>
      <w:tr w:rsidR="000641D8" w:rsidTr="000641D8">
        <w:tc>
          <w:tcPr>
            <w:tcW w:w="4698" w:type="dxa"/>
            <w:vMerge/>
          </w:tcPr>
          <w:p w:rsidR="000641D8" w:rsidRPr="00113E30" w:rsidRDefault="000641D8" w:rsidP="000641D8">
            <w:pPr>
              <w:pStyle w:val="ListParagraph"/>
              <w:autoSpaceDE w:val="0"/>
              <w:autoSpaceDN w:val="0"/>
              <w:adjustRightInd w:val="0"/>
              <w:ind w:left="360"/>
              <w:rPr>
                <w:color w:val="2A2B2B"/>
                <w:sz w:val="20"/>
                <w:szCs w:val="20"/>
              </w:rPr>
            </w:pPr>
          </w:p>
        </w:tc>
        <w:tc>
          <w:tcPr>
            <w:tcW w:w="2430" w:type="dxa"/>
            <w:vAlign w:val="center"/>
          </w:tcPr>
          <w:p w:rsidR="000641D8" w:rsidRDefault="000641D8" w:rsidP="000641D8">
            <w:pPr>
              <w:jc w:val="center"/>
              <w:rPr>
                <w:color w:val="2E3031"/>
                <w:sz w:val="20"/>
                <w:szCs w:val="20"/>
              </w:rPr>
            </w:pPr>
            <w:r>
              <w:rPr>
                <w:color w:val="2E3031"/>
                <w:sz w:val="20"/>
                <w:szCs w:val="20"/>
              </w:rPr>
              <w:t>John Doe</w:t>
            </w:r>
          </w:p>
          <w:p w:rsidR="000641D8" w:rsidRDefault="000641D8" w:rsidP="000641D8">
            <w:pPr>
              <w:jc w:val="center"/>
              <w:rPr>
                <w:color w:val="2E3031"/>
                <w:sz w:val="20"/>
                <w:szCs w:val="20"/>
              </w:rPr>
            </w:pPr>
            <w:r>
              <w:rPr>
                <w:color w:val="2E3031"/>
                <w:sz w:val="20"/>
                <w:szCs w:val="20"/>
              </w:rPr>
              <w:t>(304) 555-1212</w:t>
            </w:r>
          </w:p>
        </w:tc>
        <w:tc>
          <w:tcPr>
            <w:tcW w:w="2448" w:type="dxa"/>
            <w:vAlign w:val="center"/>
          </w:tcPr>
          <w:p w:rsidR="000641D8" w:rsidRDefault="000641D8" w:rsidP="000641D8">
            <w:pPr>
              <w:jc w:val="center"/>
              <w:rPr>
                <w:color w:val="2E3031"/>
                <w:sz w:val="20"/>
                <w:szCs w:val="20"/>
              </w:rPr>
            </w:pPr>
            <w:r>
              <w:rPr>
                <w:color w:val="2E3031"/>
                <w:sz w:val="20"/>
                <w:szCs w:val="20"/>
              </w:rPr>
              <w:t>Jane Doe</w:t>
            </w:r>
          </w:p>
          <w:p w:rsidR="000641D8" w:rsidRDefault="000641D8" w:rsidP="000641D8">
            <w:pPr>
              <w:jc w:val="center"/>
              <w:rPr>
                <w:color w:val="2E3031"/>
                <w:sz w:val="20"/>
                <w:szCs w:val="20"/>
              </w:rPr>
            </w:pPr>
            <w:r>
              <w:rPr>
                <w:color w:val="2E3031"/>
                <w:sz w:val="20"/>
                <w:szCs w:val="20"/>
              </w:rPr>
              <w:t>(304) 555-1213</w:t>
            </w:r>
          </w:p>
        </w:tc>
      </w:tr>
      <w:tr w:rsidR="000641D8" w:rsidTr="00335A6E">
        <w:trPr>
          <w:trHeight w:val="593"/>
        </w:trPr>
        <w:tc>
          <w:tcPr>
            <w:tcW w:w="4698" w:type="dxa"/>
          </w:tcPr>
          <w:p w:rsidR="000641D8" w:rsidRDefault="000641D8" w:rsidP="000641D8">
            <w:pPr>
              <w:pStyle w:val="ListParagraph"/>
              <w:numPr>
                <w:ilvl w:val="0"/>
                <w:numId w:val="5"/>
              </w:numPr>
              <w:autoSpaceDE w:val="0"/>
              <w:autoSpaceDN w:val="0"/>
              <w:adjustRightInd w:val="0"/>
              <w:rPr>
                <w:color w:val="2E3031"/>
                <w:sz w:val="20"/>
                <w:szCs w:val="20"/>
              </w:rPr>
            </w:pPr>
            <w:r>
              <w:rPr>
                <w:color w:val="333333"/>
                <w:sz w:val="20"/>
                <w:szCs w:val="20"/>
              </w:rPr>
              <w:t>Monitor the surface elevation of the water and the 2 foot of freeboard</w:t>
            </w:r>
            <w:r w:rsidRPr="00E63BBD">
              <w:rPr>
                <w:color w:val="333333"/>
                <w:sz w:val="20"/>
                <w:szCs w:val="20"/>
              </w:rPr>
              <w:t>.</w:t>
            </w:r>
          </w:p>
        </w:tc>
        <w:tc>
          <w:tcPr>
            <w:tcW w:w="2430" w:type="dxa"/>
          </w:tcPr>
          <w:p w:rsidR="000641D8" w:rsidRDefault="000641D8" w:rsidP="000641D8">
            <w:pPr>
              <w:rPr>
                <w:color w:val="2E3031"/>
                <w:sz w:val="20"/>
                <w:szCs w:val="20"/>
              </w:rPr>
            </w:pPr>
            <w:r>
              <w:rPr>
                <w:color w:val="2E3031"/>
                <w:sz w:val="20"/>
                <w:szCs w:val="20"/>
              </w:rPr>
              <w:softHyphen/>
            </w:r>
            <w:r>
              <w:rPr>
                <w:color w:val="2E3031"/>
                <w:sz w:val="20"/>
                <w:szCs w:val="20"/>
              </w:rPr>
              <w:softHyphen/>
            </w:r>
          </w:p>
        </w:tc>
        <w:tc>
          <w:tcPr>
            <w:tcW w:w="2448" w:type="dxa"/>
          </w:tcPr>
          <w:p w:rsidR="000641D8" w:rsidRDefault="000641D8" w:rsidP="000641D8">
            <w:pPr>
              <w:rPr>
                <w:color w:val="2E3031"/>
                <w:sz w:val="20"/>
                <w:szCs w:val="20"/>
              </w:rPr>
            </w:pPr>
          </w:p>
        </w:tc>
      </w:tr>
      <w:tr w:rsidR="000641D8" w:rsidTr="000641D8">
        <w:trPr>
          <w:trHeight w:val="530"/>
        </w:trPr>
        <w:tc>
          <w:tcPr>
            <w:tcW w:w="4698" w:type="dxa"/>
          </w:tcPr>
          <w:p w:rsidR="000641D8" w:rsidRDefault="000641D8" w:rsidP="000641D8">
            <w:pPr>
              <w:pStyle w:val="ListParagraph"/>
              <w:numPr>
                <w:ilvl w:val="0"/>
                <w:numId w:val="5"/>
              </w:numPr>
              <w:autoSpaceDE w:val="0"/>
              <w:autoSpaceDN w:val="0"/>
              <w:adjustRightInd w:val="0"/>
              <w:rPr>
                <w:color w:val="2E3031"/>
                <w:sz w:val="20"/>
                <w:szCs w:val="20"/>
              </w:rPr>
            </w:pPr>
            <w:r w:rsidRPr="00E63BBD">
              <w:rPr>
                <w:color w:val="333333"/>
                <w:sz w:val="20"/>
                <w:szCs w:val="20"/>
              </w:rPr>
              <w:t>Inspect the condition of the exposed / visible geo-membrane liner for deterioration and potential weakening</w:t>
            </w:r>
          </w:p>
        </w:tc>
        <w:tc>
          <w:tcPr>
            <w:tcW w:w="2430" w:type="dxa"/>
          </w:tcPr>
          <w:p w:rsidR="000641D8" w:rsidRDefault="000641D8" w:rsidP="000641D8">
            <w:pPr>
              <w:rPr>
                <w:color w:val="2E3031"/>
                <w:sz w:val="20"/>
                <w:szCs w:val="20"/>
              </w:rPr>
            </w:pPr>
          </w:p>
        </w:tc>
        <w:tc>
          <w:tcPr>
            <w:tcW w:w="2448" w:type="dxa"/>
          </w:tcPr>
          <w:p w:rsidR="000641D8" w:rsidRDefault="000641D8" w:rsidP="000641D8">
            <w:pPr>
              <w:rPr>
                <w:color w:val="2E3031"/>
                <w:sz w:val="20"/>
                <w:szCs w:val="20"/>
              </w:rPr>
            </w:pPr>
          </w:p>
        </w:tc>
      </w:tr>
      <w:tr w:rsidR="000641D8" w:rsidTr="000641D8">
        <w:tc>
          <w:tcPr>
            <w:tcW w:w="4698" w:type="dxa"/>
          </w:tcPr>
          <w:p w:rsidR="000641D8" w:rsidRDefault="00550447" w:rsidP="00550447">
            <w:pPr>
              <w:pStyle w:val="ListParagraph"/>
              <w:numPr>
                <w:ilvl w:val="0"/>
                <w:numId w:val="5"/>
              </w:numPr>
              <w:autoSpaceDE w:val="0"/>
              <w:autoSpaceDN w:val="0"/>
              <w:adjustRightInd w:val="0"/>
              <w:rPr>
                <w:color w:val="2E3031"/>
                <w:sz w:val="20"/>
                <w:szCs w:val="20"/>
              </w:rPr>
            </w:pPr>
            <w:r>
              <w:rPr>
                <w:color w:val="363939"/>
                <w:sz w:val="20"/>
                <w:szCs w:val="20"/>
              </w:rPr>
              <w:t>L</w:t>
            </w:r>
            <w:r w:rsidRPr="00E63BBD">
              <w:rPr>
                <w:color w:val="363939"/>
                <w:sz w:val="20"/>
                <w:szCs w:val="20"/>
              </w:rPr>
              <w:t>ook for signs of erosion along the entire face of the berm</w:t>
            </w:r>
            <w:r w:rsidR="000641D8" w:rsidRPr="00E63BBD">
              <w:rPr>
                <w:color w:val="2F2F30"/>
                <w:sz w:val="20"/>
                <w:szCs w:val="20"/>
              </w:rPr>
              <w:t>.</w:t>
            </w:r>
          </w:p>
        </w:tc>
        <w:tc>
          <w:tcPr>
            <w:tcW w:w="2430" w:type="dxa"/>
          </w:tcPr>
          <w:p w:rsidR="000641D8" w:rsidRDefault="000641D8" w:rsidP="000641D8">
            <w:pPr>
              <w:rPr>
                <w:color w:val="2E3031"/>
                <w:sz w:val="20"/>
                <w:szCs w:val="20"/>
              </w:rPr>
            </w:pPr>
          </w:p>
        </w:tc>
        <w:tc>
          <w:tcPr>
            <w:tcW w:w="2448" w:type="dxa"/>
          </w:tcPr>
          <w:p w:rsidR="000641D8" w:rsidRDefault="000641D8" w:rsidP="000641D8">
            <w:pPr>
              <w:rPr>
                <w:color w:val="2E3031"/>
                <w:sz w:val="20"/>
                <w:szCs w:val="20"/>
              </w:rPr>
            </w:pPr>
          </w:p>
        </w:tc>
      </w:tr>
      <w:tr w:rsidR="000641D8" w:rsidTr="000641D8">
        <w:tc>
          <w:tcPr>
            <w:tcW w:w="4698" w:type="dxa"/>
          </w:tcPr>
          <w:p w:rsidR="000641D8" w:rsidRPr="00E63BBD" w:rsidRDefault="00550447" w:rsidP="000641D8">
            <w:pPr>
              <w:pStyle w:val="ListParagraph"/>
              <w:numPr>
                <w:ilvl w:val="0"/>
                <w:numId w:val="3"/>
              </w:numPr>
              <w:autoSpaceDE w:val="0"/>
              <w:autoSpaceDN w:val="0"/>
              <w:adjustRightInd w:val="0"/>
              <w:rPr>
                <w:color w:val="242525"/>
                <w:sz w:val="20"/>
                <w:szCs w:val="20"/>
              </w:rPr>
            </w:pPr>
            <w:r w:rsidRPr="00E63BBD">
              <w:rPr>
                <w:color w:val="242525"/>
                <w:sz w:val="20"/>
                <w:szCs w:val="20"/>
              </w:rPr>
              <w:t xml:space="preserve">Inspect the inflow and outflow pumping systems for degradation to the </w:t>
            </w:r>
            <w:proofErr w:type="spellStart"/>
            <w:r w:rsidRPr="00E63BBD">
              <w:rPr>
                <w:color w:val="242525"/>
                <w:sz w:val="20"/>
                <w:szCs w:val="20"/>
              </w:rPr>
              <w:t>geomembrane</w:t>
            </w:r>
            <w:proofErr w:type="spellEnd"/>
            <w:r w:rsidRPr="00E63BBD">
              <w:rPr>
                <w:color w:val="242525"/>
                <w:sz w:val="20"/>
                <w:szCs w:val="20"/>
              </w:rPr>
              <w:t xml:space="preserve"> liner and / or berm.</w:t>
            </w:r>
          </w:p>
        </w:tc>
        <w:tc>
          <w:tcPr>
            <w:tcW w:w="2430" w:type="dxa"/>
          </w:tcPr>
          <w:p w:rsidR="000641D8" w:rsidRDefault="000641D8" w:rsidP="000641D8">
            <w:pPr>
              <w:rPr>
                <w:color w:val="2E3031"/>
                <w:sz w:val="20"/>
                <w:szCs w:val="20"/>
              </w:rPr>
            </w:pPr>
          </w:p>
        </w:tc>
        <w:tc>
          <w:tcPr>
            <w:tcW w:w="2448" w:type="dxa"/>
          </w:tcPr>
          <w:p w:rsidR="000641D8" w:rsidRDefault="000641D8" w:rsidP="000641D8">
            <w:pPr>
              <w:rPr>
                <w:color w:val="2E3031"/>
                <w:sz w:val="20"/>
                <w:szCs w:val="20"/>
              </w:rPr>
            </w:pPr>
          </w:p>
        </w:tc>
      </w:tr>
      <w:tr w:rsidR="000641D8" w:rsidTr="000641D8">
        <w:tc>
          <w:tcPr>
            <w:tcW w:w="4698" w:type="dxa"/>
          </w:tcPr>
          <w:p w:rsidR="000641D8" w:rsidRDefault="000641D8" w:rsidP="000641D8">
            <w:pPr>
              <w:pStyle w:val="ListParagraph"/>
              <w:numPr>
                <w:ilvl w:val="0"/>
                <w:numId w:val="2"/>
              </w:numPr>
              <w:autoSpaceDE w:val="0"/>
              <w:autoSpaceDN w:val="0"/>
              <w:adjustRightInd w:val="0"/>
              <w:rPr>
                <w:color w:val="2E3031"/>
                <w:sz w:val="20"/>
                <w:szCs w:val="20"/>
              </w:rPr>
            </w:pPr>
            <w:r w:rsidRPr="00E63BBD">
              <w:rPr>
                <w:color w:val="272727"/>
                <w:sz w:val="20"/>
                <w:szCs w:val="20"/>
              </w:rPr>
              <w:t>Check for potential seeps or piping through the berm.</w:t>
            </w:r>
          </w:p>
        </w:tc>
        <w:tc>
          <w:tcPr>
            <w:tcW w:w="2430" w:type="dxa"/>
          </w:tcPr>
          <w:p w:rsidR="000641D8" w:rsidRDefault="000641D8" w:rsidP="000641D8">
            <w:pPr>
              <w:rPr>
                <w:color w:val="2E3031"/>
                <w:sz w:val="20"/>
                <w:szCs w:val="20"/>
              </w:rPr>
            </w:pPr>
          </w:p>
        </w:tc>
        <w:tc>
          <w:tcPr>
            <w:tcW w:w="2448" w:type="dxa"/>
          </w:tcPr>
          <w:p w:rsidR="000641D8" w:rsidRDefault="000641D8" w:rsidP="000641D8">
            <w:pPr>
              <w:rPr>
                <w:color w:val="2E3031"/>
                <w:sz w:val="20"/>
                <w:szCs w:val="20"/>
              </w:rPr>
            </w:pPr>
          </w:p>
        </w:tc>
      </w:tr>
      <w:tr w:rsidR="00986146" w:rsidTr="000641D8">
        <w:tc>
          <w:tcPr>
            <w:tcW w:w="4698" w:type="dxa"/>
          </w:tcPr>
          <w:p w:rsidR="00986146" w:rsidRPr="00E63BBD" w:rsidRDefault="00986146" w:rsidP="00986146">
            <w:pPr>
              <w:pStyle w:val="ListParagraph"/>
              <w:numPr>
                <w:ilvl w:val="0"/>
                <w:numId w:val="11"/>
              </w:numPr>
              <w:autoSpaceDE w:val="0"/>
              <w:autoSpaceDN w:val="0"/>
              <w:adjustRightInd w:val="0"/>
              <w:rPr>
                <w:color w:val="272727"/>
                <w:sz w:val="20"/>
                <w:szCs w:val="20"/>
              </w:rPr>
            </w:pPr>
            <w:r>
              <w:rPr>
                <w:color w:val="272727"/>
                <w:sz w:val="20"/>
                <w:szCs w:val="20"/>
              </w:rPr>
              <w:t xml:space="preserve">Alert </w:t>
            </w:r>
            <w:r w:rsidR="00D87924">
              <w:rPr>
                <w:color w:val="272727"/>
                <w:sz w:val="20"/>
                <w:szCs w:val="20"/>
              </w:rPr>
              <w:t>potential affect parties of the danger.</w:t>
            </w:r>
          </w:p>
        </w:tc>
        <w:tc>
          <w:tcPr>
            <w:tcW w:w="2430" w:type="dxa"/>
          </w:tcPr>
          <w:p w:rsidR="00986146" w:rsidRDefault="00986146" w:rsidP="000641D8">
            <w:pPr>
              <w:rPr>
                <w:color w:val="2E3031"/>
                <w:sz w:val="20"/>
                <w:szCs w:val="20"/>
              </w:rPr>
            </w:pPr>
          </w:p>
        </w:tc>
        <w:tc>
          <w:tcPr>
            <w:tcW w:w="2448" w:type="dxa"/>
          </w:tcPr>
          <w:p w:rsidR="00986146" w:rsidRDefault="00986146" w:rsidP="000641D8">
            <w:pPr>
              <w:rPr>
                <w:color w:val="2E3031"/>
                <w:sz w:val="20"/>
                <w:szCs w:val="20"/>
              </w:rPr>
            </w:pPr>
          </w:p>
        </w:tc>
      </w:tr>
    </w:tbl>
    <w:p w:rsidR="000641D8" w:rsidRDefault="000641D8" w:rsidP="00626D78">
      <w:pPr>
        <w:autoSpaceDE w:val="0"/>
        <w:autoSpaceDN w:val="0"/>
        <w:adjustRightInd w:val="0"/>
        <w:spacing w:after="0" w:line="240" w:lineRule="auto"/>
        <w:rPr>
          <w:sz w:val="20"/>
          <w:szCs w:val="20"/>
        </w:rPr>
      </w:pPr>
    </w:p>
    <w:p w:rsidR="000641D8" w:rsidRDefault="000641D8" w:rsidP="00626D78">
      <w:pPr>
        <w:autoSpaceDE w:val="0"/>
        <w:autoSpaceDN w:val="0"/>
        <w:adjustRightInd w:val="0"/>
        <w:spacing w:after="0" w:line="240" w:lineRule="auto"/>
        <w:rPr>
          <w:sz w:val="20"/>
          <w:szCs w:val="20"/>
        </w:rPr>
      </w:pPr>
    </w:p>
    <w:p w:rsidR="006F5CB1" w:rsidRDefault="006F5CB1" w:rsidP="00626D78">
      <w:pPr>
        <w:autoSpaceDE w:val="0"/>
        <w:autoSpaceDN w:val="0"/>
        <w:adjustRightInd w:val="0"/>
        <w:spacing w:after="0" w:line="240" w:lineRule="auto"/>
        <w:rPr>
          <w:sz w:val="20"/>
          <w:szCs w:val="20"/>
        </w:rPr>
      </w:pPr>
    </w:p>
    <w:p w:rsidR="006F5CB1" w:rsidRDefault="006F5CB1" w:rsidP="00626D78">
      <w:pPr>
        <w:autoSpaceDE w:val="0"/>
        <w:autoSpaceDN w:val="0"/>
        <w:adjustRightInd w:val="0"/>
        <w:spacing w:after="0" w:line="240" w:lineRule="auto"/>
        <w:rPr>
          <w:sz w:val="20"/>
          <w:szCs w:val="20"/>
        </w:rPr>
      </w:pPr>
    </w:p>
    <w:p w:rsidR="00335A6E" w:rsidRPr="006F5CB1" w:rsidRDefault="00335A6E" w:rsidP="00335A6E">
      <w:pPr>
        <w:autoSpaceDE w:val="0"/>
        <w:autoSpaceDN w:val="0"/>
        <w:adjustRightInd w:val="0"/>
        <w:spacing w:after="0" w:line="240" w:lineRule="auto"/>
        <w:rPr>
          <w:sz w:val="28"/>
          <w:szCs w:val="28"/>
        </w:rPr>
      </w:pPr>
      <w:r w:rsidRPr="006F5CB1">
        <w:rPr>
          <w:sz w:val="28"/>
          <w:szCs w:val="28"/>
        </w:rPr>
        <w:t xml:space="preserve">Notify agencies according to checklist in the following tables </w:t>
      </w:r>
    </w:p>
    <w:p w:rsidR="00335A6E" w:rsidRDefault="00335A6E"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tbl>
      <w:tblPr>
        <w:tblStyle w:val="TableGrid"/>
        <w:tblpPr w:leftFromText="180" w:rightFromText="180" w:vertAnchor="text" w:horzAnchor="margin" w:tblpY="-46"/>
        <w:tblW w:w="0" w:type="auto"/>
        <w:tblLook w:val="04A0" w:firstRow="1" w:lastRow="0" w:firstColumn="1" w:lastColumn="0" w:noHBand="0" w:noVBand="1"/>
      </w:tblPr>
      <w:tblGrid>
        <w:gridCol w:w="468"/>
        <w:gridCol w:w="450"/>
        <w:gridCol w:w="270"/>
        <w:gridCol w:w="4194"/>
        <w:gridCol w:w="4194"/>
      </w:tblGrid>
      <w:tr w:rsidR="00335A6E" w:rsidRPr="00F23FEF" w:rsidTr="00335A6E">
        <w:trPr>
          <w:trHeight w:val="432"/>
        </w:trPr>
        <w:tc>
          <w:tcPr>
            <w:tcW w:w="9576" w:type="dxa"/>
            <w:gridSpan w:val="5"/>
            <w:tcBorders>
              <w:bottom w:val="nil"/>
            </w:tcBorders>
            <w:vAlign w:val="center"/>
          </w:tcPr>
          <w:p w:rsidR="00335A6E" w:rsidRPr="00F23FEF" w:rsidRDefault="00335A6E" w:rsidP="00335A6E">
            <w:pPr>
              <w:autoSpaceDE w:val="0"/>
              <w:autoSpaceDN w:val="0"/>
              <w:adjustRightInd w:val="0"/>
              <w:jc w:val="center"/>
              <w:rPr>
                <w:sz w:val="28"/>
                <w:szCs w:val="28"/>
              </w:rPr>
            </w:pPr>
            <w:r>
              <w:rPr>
                <w:sz w:val="28"/>
                <w:szCs w:val="28"/>
              </w:rPr>
              <w:t xml:space="preserve">AGENCIES TO BE NOTIFIED </w:t>
            </w:r>
          </w:p>
        </w:tc>
      </w:tr>
      <w:tr w:rsidR="00335A6E" w:rsidTr="00335A6E">
        <w:trPr>
          <w:trHeight w:val="432"/>
        </w:trPr>
        <w:tc>
          <w:tcPr>
            <w:tcW w:w="5382" w:type="dxa"/>
            <w:gridSpan w:val="4"/>
            <w:tcBorders>
              <w:top w:val="nil"/>
              <w:left w:val="single" w:sz="4" w:space="0" w:color="auto"/>
              <w:bottom w:val="nil"/>
              <w:right w:val="nil"/>
            </w:tcBorders>
            <w:vAlign w:val="center"/>
          </w:tcPr>
          <w:p w:rsidR="00335A6E" w:rsidRPr="003432F9" w:rsidRDefault="00335A6E" w:rsidP="00335A6E">
            <w:pPr>
              <w:autoSpaceDE w:val="0"/>
              <w:autoSpaceDN w:val="0"/>
              <w:adjustRightInd w:val="0"/>
              <w:rPr>
                <w:sz w:val="20"/>
                <w:szCs w:val="20"/>
                <w:u w:val="single"/>
              </w:rPr>
            </w:pPr>
            <w:r>
              <w:rPr>
                <w:sz w:val="20"/>
                <w:szCs w:val="20"/>
                <w:u w:val="single"/>
              </w:rPr>
              <w:t>Check When Completed</w:t>
            </w:r>
          </w:p>
        </w:tc>
        <w:tc>
          <w:tcPr>
            <w:tcW w:w="4194" w:type="dxa"/>
            <w:tcBorders>
              <w:top w:val="nil"/>
              <w:left w:val="nil"/>
              <w:bottom w:val="nil"/>
              <w:right w:val="single" w:sz="4" w:space="0" w:color="auto"/>
            </w:tcBorders>
            <w:vAlign w:val="center"/>
          </w:tcPr>
          <w:p w:rsidR="00335A6E" w:rsidRPr="0094206A" w:rsidRDefault="00335A6E" w:rsidP="00335A6E">
            <w:pPr>
              <w:autoSpaceDE w:val="0"/>
              <w:autoSpaceDN w:val="0"/>
              <w:adjustRightInd w:val="0"/>
              <w:jc w:val="center"/>
              <w:rPr>
                <w:sz w:val="20"/>
                <w:szCs w:val="20"/>
                <w:u w:val="single"/>
              </w:rPr>
            </w:pPr>
            <w:r>
              <w:rPr>
                <w:sz w:val="20"/>
                <w:szCs w:val="20"/>
                <w:u w:val="single"/>
              </w:rPr>
              <w:t xml:space="preserve">Phone </w:t>
            </w:r>
          </w:p>
        </w:tc>
      </w:tr>
      <w:tr w:rsidR="00335A6E" w:rsidTr="00335A6E">
        <w:trPr>
          <w:trHeight w:val="432"/>
        </w:trPr>
        <w:tc>
          <w:tcPr>
            <w:tcW w:w="468" w:type="dxa"/>
            <w:tcBorders>
              <w:top w:val="nil"/>
              <w:left w:val="single" w:sz="4" w:space="0" w:color="auto"/>
              <w:bottom w:val="nil"/>
              <w:right w:val="nil"/>
            </w:tcBorders>
          </w:tcPr>
          <w:p w:rsidR="00335A6E" w:rsidRDefault="00335A6E" w:rsidP="00335A6E">
            <w:pPr>
              <w:autoSpaceDE w:val="0"/>
              <w:autoSpaceDN w:val="0"/>
              <w:adjustRightInd w:val="0"/>
              <w:rPr>
                <w:sz w:val="20"/>
                <w:szCs w:val="20"/>
              </w:rPr>
            </w:pPr>
          </w:p>
        </w:tc>
        <w:tc>
          <w:tcPr>
            <w:tcW w:w="450" w:type="dxa"/>
            <w:tcBorders>
              <w:top w:val="nil"/>
              <w:left w:val="nil"/>
              <w:bottom w:val="nil"/>
              <w:right w:val="nil"/>
            </w:tcBorders>
            <w:vAlign w:val="bottom"/>
          </w:tcPr>
          <w:p w:rsidR="00335A6E" w:rsidRDefault="00335A6E" w:rsidP="00335A6E">
            <w:pPr>
              <w:autoSpaceDE w:val="0"/>
              <w:autoSpaceDN w:val="0"/>
              <w:adjustRightInd w:val="0"/>
              <w:rPr>
                <w:sz w:val="20"/>
                <w:szCs w:val="20"/>
              </w:rPr>
            </w:pPr>
          </w:p>
        </w:tc>
        <w:tc>
          <w:tcPr>
            <w:tcW w:w="270" w:type="dxa"/>
            <w:tcBorders>
              <w:top w:val="nil"/>
              <w:left w:val="nil"/>
              <w:bottom w:val="nil"/>
              <w:right w:val="nil"/>
            </w:tcBorders>
            <w:vAlign w:val="bottom"/>
          </w:tcPr>
          <w:p w:rsidR="00335A6E" w:rsidRDefault="00335A6E" w:rsidP="00335A6E">
            <w:pPr>
              <w:autoSpaceDE w:val="0"/>
              <w:autoSpaceDN w:val="0"/>
              <w:adjustRightInd w:val="0"/>
              <w:rPr>
                <w:sz w:val="20"/>
                <w:szCs w:val="20"/>
              </w:rPr>
            </w:pPr>
          </w:p>
        </w:tc>
        <w:tc>
          <w:tcPr>
            <w:tcW w:w="4194" w:type="dxa"/>
            <w:tcBorders>
              <w:top w:val="nil"/>
              <w:left w:val="nil"/>
              <w:bottom w:val="nil"/>
              <w:right w:val="nil"/>
            </w:tcBorders>
            <w:vAlign w:val="bottom"/>
          </w:tcPr>
          <w:p w:rsidR="00335A6E" w:rsidRDefault="00335A6E" w:rsidP="00335A6E">
            <w:pPr>
              <w:autoSpaceDE w:val="0"/>
              <w:autoSpaceDN w:val="0"/>
              <w:adjustRightInd w:val="0"/>
              <w:rPr>
                <w:sz w:val="20"/>
                <w:szCs w:val="20"/>
              </w:rPr>
            </w:pPr>
            <w:r>
              <w:rPr>
                <w:sz w:val="20"/>
                <w:szCs w:val="20"/>
              </w:rPr>
              <w:t>Local 911</w:t>
            </w:r>
          </w:p>
        </w:tc>
        <w:tc>
          <w:tcPr>
            <w:tcW w:w="4194" w:type="dxa"/>
            <w:tcBorders>
              <w:top w:val="nil"/>
              <w:left w:val="nil"/>
              <w:bottom w:val="nil"/>
              <w:right w:val="single" w:sz="4" w:space="0" w:color="auto"/>
            </w:tcBorders>
            <w:vAlign w:val="bottom"/>
          </w:tcPr>
          <w:p w:rsidR="00335A6E" w:rsidRDefault="00335A6E" w:rsidP="00335A6E">
            <w:pPr>
              <w:autoSpaceDE w:val="0"/>
              <w:autoSpaceDN w:val="0"/>
              <w:adjustRightInd w:val="0"/>
              <w:jc w:val="center"/>
              <w:rPr>
                <w:sz w:val="20"/>
                <w:szCs w:val="20"/>
              </w:rPr>
            </w:pPr>
            <w:r>
              <w:rPr>
                <w:sz w:val="20"/>
                <w:szCs w:val="20"/>
              </w:rPr>
              <w:t>911</w:t>
            </w:r>
          </w:p>
        </w:tc>
      </w:tr>
      <w:tr w:rsidR="00335A6E" w:rsidTr="00335A6E">
        <w:trPr>
          <w:trHeight w:val="432"/>
        </w:trPr>
        <w:tc>
          <w:tcPr>
            <w:tcW w:w="468" w:type="dxa"/>
            <w:tcBorders>
              <w:top w:val="nil"/>
              <w:left w:val="single" w:sz="4" w:space="0" w:color="auto"/>
              <w:bottom w:val="nil"/>
              <w:right w:val="nil"/>
            </w:tcBorders>
          </w:tcPr>
          <w:p w:rsidR="00335A6E" w:rsidRDefault="00335A6E" w:rsidP="00335A6E">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335A6E" w:rsidRDefault="00335A6E" w:rsidP="00335A6E">
            <w:pPr>
              <w:autoSpaceDE w:val="0"/>
              <w:autoSpaceDN w:val="0"/>
              <w:adjustRightInd w:val="0"/>
              <w:rPr>
                <w:sz w:val="20"/>
                <w:szCs w:val="20"/>
              </w:rPr>
            </w:pPr>
          </w:p>
        </w:tc>
        <w:tc>
          <w:tcPr>
            <w:tcW w:w="270" w:type="dxa"/>
            <w:tcBorders>
              <w:top w:val="nil"/>
              <w:left w:val="nil"/>
              <w:bottom w:val="nil"/>
              <w:right w:val="nil"/>
            </w:tcBorders>
            <w:vAlign w:val="bottom"/>
          </w:tcPr>
          <w:p w:rsidR="00335A6E" w:rsidRDefault="00335A6E" w:rsidP="00335A6E">
            <w:pPr>
              <w:autoSpaceDE w:val="0"/>
              <w:autoSpaceDN w:val="0"/>
              <w:adjustRightInd w:val="0"/>
              <w:rPr>
                <w:sz w:val="20"/>
                <w:szCs w:val="20"/>
              </w:rPr>
            </w:pPr>
          </w:p>
        </w:tc>
        <w:tc>
          <w:tcPr>
            <w:tcW w:w="4194" w:type="dxa"/>
            <w:tcBorders>
              <w:top w:val="nil"/>
              <w:left w:val="nil"/>
              <w:bottom w:val="nil"/>
              <w:right w:val="nil"/>
            </w:tcBorders>
            <w:vAlign w:val="bottom"/>
          </w:tcPr>
          <w:p w:rsidR="00335A6E" w:rsidRDefault="00335A6E" w:rsidP="00335A6E">
            <w:pPr>
              <w:autoSpaceDE w:val="0"/>
              <w:autoSpaceDN w:val="0"/>
              <w:adjustRightInd w:val="0"/>
              <w:rPr>
                <w:sz w:val="20"/>
                <w:szCs w:val="20"/>
              </w:rPr>
            </w:pPr>
          </w:p>
          <w:p w:rsidR="00335A6E" w:rsidRPr="003432F9" w:rsidRDefault="00335A6E" w:rsidP="00335A6E">
            <w:pPr>
              <w:autoSpaceDE w:val="0"/>
              <w:autoSpaceDN w:val="0"/>
              <w:adjustRightInd w:val="0"/>
              <w:rPr>
                <w:sz w:val="20"/>
                <w:szCs w:val="20"/>
              </w:rPr>
            </w:pPr>
            <w:r>
              <w:rPr>
                <w:sz w:val="20"/>
                <w:szCs w:val="20"/>
              </w:rPr>
              <w:t>WVDEP Office of Oil and Gas</w:t>
            </w:r>
          </w:p>
        </w:tc>
        <w:tc>
          <w:tcPr>
            <w:tcW w:w="4194" w:type="dxa"/>
            <w:tcBorders>
              <w:top w:val="nil"/>
              <w:left w:val="nil"/>
              <w:bottom w:val="nil"/>
              <w:right w:val="single" w:sz="4" w:space="0" w:color="auto"/>
            </w:tcBorders>
            <w:vAlign w:val="bottom"/>
          </w:tcPr>
          <w:p w:rsidR="00335A6E" w:rsidRPr="003432F9" w:rsidRDefault="00335A6E" w:rsidP="00335A6E">
            <w:pPr>
              <w:autoSpaceDE w:val="0"/>
              <w:autoSpaceDN w:val="0"/>
              <w:adjustRightInd w:val="0"/>
              <w:jc w:val="center"/>
              <w:rPr>
                <w:sz w:val="20"/>
                <w:szCs w:val="20"/>
              </w:rPr>
            </w:pPr>
          </w:p>
        </w:tc>
      </w:tr>
      <w:tr w:rsidR="00335A6E" w:rsidTr="00335A6E">
        <w:trPr>
          <w:trHeight w:val="432"/>
        </w:trPr>
        <w:tc>
          <w:tcPr>
            <w:tcW w:w="468" w:type="dxa"/>
            <w:tcBorders>
              <w:top w:val="nil"/>
              <w:left w:val="single" w:sz="4" w:space="0" w:color="auto"/>
              <w:bottom w:val="nil"/>
              <w:right w:val="nil"/>
            </w:tcBorders>
          </w:tcPr>
          <w:p w:rsidR="00335A6E" w:rsidRDefault="00335A6E" w:rsidP="00335A6E">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335A6E" w:rsidRDefault="00335A6E" w:rsidP="00335A6E">
            <w:pPr>
              <w:autoSpaceDE w:val="0"/>
              <w:autoSpaceDN w:val="0"/>
              <w:adjustRightInd w:val="0"/>
              <w:rPr>
                <w:sz w:val="20"/>
                <w:szCs w:val="20"/>
              </w:rPr>
            </w:pPr>
          </w:p>
        </w:tc>
        <w:tc>
          <w:tcPr>
            <w:tcW w:w="270" w:type="dxa"/>
            <w:tcBorders>
              <w:top w:val="nil"/>
              <w:left w:val="nil"/>
              <w:bottom w:val="nil"/>
              <w:right w:val="nil"/>
            </w:tcBorders>
            <w:vAlign w:val="bottom"/>
          </w:tcPr>
          <w:p w:rsidR="00335A6E" w:rsidRDefault="00335A6E" w:rsidP="00335A6E">
            <w:pPr>
              <w:autoSpaceDE w:val="0"/>
              <w:autoSpaceDN w:val="0"/>
              <w:adjustRightInd w:val="0"/>
              <w:rPr>
                <w:sz w:val="20"/>
                <w:szCs w:val="20"/>
              </w:rPr>
            </w:pPr>
          </w:p>
        </w:tc>
        <w:tc>
          <w:tcPr>
            <w:tcW w:w="4194" w:type="dxa"/>
            <w:tcBorders>
              <w:top w:val="nil"/>
              <w:left w:val="nil"/>
              <w:bottom w:val="nil"/>
              <w:right w:val="nil"/>
            </w:tcBorders>
            <w:vAlign w:val="bottom"/>
          </w:tcPr>
          <w:p w:rsidR="00335A6E" w:rsidRDefault="00335A6E" w:rsidP="00335A6E">
            <w:pPr>
              <w:autoSpaceDE w:val="0"/>
              <w:autoSpaceDN w:val="0"/>
              <w:adjustRightInd w:val="0"/>
              <w:rPr>
                <w:sz w:val="20"/>
                <w:szCs w:val="20"/>
              </w:rPr>
            </w:pPr>
            <w:r>
              <w:rPr>
                <w:sz w:val="20"/>
                <w:szCs w:val="20"/>
              </w:rPr>
              <w:t>Local Oil and Gas Inspector</w:t>
            </w:r>
          </w:p>
        </w:tc>
        <w:tc>
          <w:tcPr>
            <w:tcW w:w="4194" w:type="dxa"/>
            <w:tcBorders>
              <w:top w:val="nil"/>
              <w:left w:val="nil"/>
              <w:bottom w:val="nil"/>
              <w:right w:val="single" w:sz="4" w:space="0" w:color="auto"/>
            </w:tcBorders>
            <w:vAlign w:val="bottom"/>
          </w:tcPr>
          <w:p w:rsidR="00335A6E" w:rsidRDefault="00335A6E" w:rsidP="00335A6E">
            <w:pPr>
              <w:autoSpaceDE w:val="0"/>
              <w:autoSpaceDN w:val="0"/>
              <w:adjustRightInd w:val="0"/>
              <w:jc w:val="center"/>
              <w:rPr>
                <w:sz w:val="20"/>
                <w:szCs w:val="20"/>
              </w:rPr>
            </w:pPr>
          </w:p>
        </w:tc>
      </w:tr>
      <w:tr w:rsidR="00335A6E" w:rsidTr="00335A6E">
        <w:trPr>
          <w:trHeight w:val="432"/>
        </w:trPr>
        <w:tc>
          <w:tcPr>
            <w:tcW w:w="468" w:type="dxa"/>
            <w:tcBorders>
              <w:top w:val="nil"/>
              <w:left w:val="single" w:sz="4" w:space="0" w:color="auto"/>
              <w:bottom w:val="nil"/>
              <w:right w:val="nil"/>
            </w:tcBorders>
          </w:tcPr>
          <w:p w:rsidR="00335A6E" w:rsidRDefault="00335A6E" w:rsidP="00335A6E">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335A6E" w:rsidRDefault="00335A6E" w:rsidP="00335A6E">
            <w:pPr>
              <w:autoSpaceDE w:val="0"/>
              <w:autoSpaceDN w:val="0"/>
              <w:adjustRightInd w:val="0"/>
              <w:rPr>
                <w:sz w:val="20"/>
                <w:szCs w:val="20"/>
              </w:rPr>
            </w:pPr>
          </w:p>
        </w:tc>
        <w:tc>
          <w:tcPr>
            <w:tcW w:w="270" w:type="dxa"/>
            <w:tcBorders>
              <w:top w:val="nil"/>
              <w:left w:val="nil"/>
              <w:bottom w:val="nil"/>
              <w:right w:val="nil"/>
            </w:tcBorders>
            <w:vAlign w:val="bottom"/>
          </w:tcPr>
          <w:p w:rsidR="00335A6E" w:rsidRDefault="00335A6E" w:rsidP="00335A6E">
            <w:pPr>
              <w:autoSpaceDE w:val="0"/>
              <w:autoSpaceDN w:val="0"/>
              <w:adjustRightInd w:val="0"/>
              <w:rPr>
                <w:sz w:val="20"/>
                <w:szCs w:val="20"/>
              </w:rPr>
            </w:pPr>
          </w:p>
        </w:tc>
        <w:tc>
          <w:tcPr>
            <w:tcW w:w="4194" w:type="dxa"/>
            <w:tcBorders>
              <w:top w:val="nil"/>
              <w:left w:val="nil"/>
              <w:bottom w:val="nil"/>
              <w:right w:val="nil"/>
            </w:tcBorders>
            <w:vAlign w:val="bottom"/>
          </w:tcPr>
          <w:p w:rsidR="00335A6E" w:rsidRDefault="00335A6E" w:rsidP="00335A6E">
            <w:pPr>
              <w:autoSpaceDE w:val="0"/>
              <w:autoSpaceDN w:val="0"/>
              <w:adjustRightInd w:val="0"/>
              <w:rPr>
                <w:sz w:val="20"/>
                <w:szCs w:val="20"/>
              </w:rPr>
            </w:pPr>
            <w:r>
              <w:rPr>
                <w:sz w:val="20"/>
                <w:szCs w:val="20"/>
              </w:rPr>
              <w:t>Spill Reporting Number (if waste pit release)</w:t>
            </w:r>
          </w:p>
        </w:tc>
        <w:tc>
          <w:tcPr>
            <w:tcW w:w="4194" w:type="dxa"/>
            <w:tcBorders>
              <w:top w:val="nil"/>
              <w:left w:val="nil"/>
              <w:bottom w:val="nil"/>
              <w:right w:val="single" w:sz="4" w:space="0" w:color="auto"/>
            </w:tcBorders>
            <w:vAlign w:val="bottom"/>
          </w:tcPr>
          <w:p w:rsidR="00335A6E" w:rsidRDefault="00335A6E" w:rsidP="00335A6E">
            <w:pPr>
              <w:autoSpaceDE w:val="0"/>
              <w:autoSpaceDN w:val="0"/>
              <w:adjustRightInd w:val="0"/>
              <w:jc w:val="center"/>
              <w:rPr>
                <w:sz w:val="20"/>
                <w:szCs w:val="20"/>
              </w:rPr>
            </w:pPr>
          </w:p>
        </w:tc>
      </w:tr>
      <w:tr w:rsidR="00335A6E" w:rsidTr="006F5CB1">
        <w:trPr>
          <w:trHeight w:val="432"/>
        </w:trPr>
        <w:tc>
          <w:tcPr>
            <w:tcW w:w="468" w:type="dxa"/>
            <w:tcBorders>
              <w:top w:val="nil"/>
              <w:left w:val="single" w:sz="4" w:space="0" w:color="auto"/>
              <w:bottom w:val="single" w:sz="4" w:space="0" w:color="auto"/>
              <w:right w:val="nil"/>
            </w:tcBorders>
          </w:tcPr>
          <w:p w:rsidR="00335A6E" w:rsidRDefault="00335A6E" w:rsidP="00335A6E">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335A6E" w:rsidRDefault="00335A6E" w:rsidP="00335A6E">
            <w:pPr>
              <w:autoSpaceDE w:val="0"/>
              <w:autoSpaceDN w:val="0"/>
              <w:adjustRightInd w:val="0"/>
              <w:rPr>
                <w:sz w:val="20"/>
                <w:szCs w:val="20"/>
              </w:rPr>
            </w:pPr>
          </w:p>
        </w:tc>
        <w:tc>
          <w:tcPr>
            <w:tcW w:w="270" w:type="dxa"/>
            <w:tcBorders>
              <w:top w:val="nil"/>
              <w:left w:val="nil"/>
              <w:bottom w:val="single" w:sz="4" w:space="0" w:color="auto"/>
              <w:right w:val="nil"/>
            </w:tcBorders>
            <w:vAlign w:val="bottom"/>
          </w:tcPr>
          <w:p w:rsidR="00335A6E" w:rsidRDefault="00335A6E" w:rsidP="00335A6E">
            <w:pPr>
              <w:autoSpaceDE w:val="0"/>
              <w:autoSpaceDN w:val="0"/>
              <w:adjustRightInd w:val="0"/>
              <w:rPr>
                <w:sz w:val="20"/>
                <w:szCs w:val="20"/>
              </w:rPr>
            </w:pPr>
          </w:p>
        </w:tc>
        <w:tc>
          <w:tcPr>
            <w:tcW w:w="4194" w:type="dxa"/>
            <w:tcBorders>
              <w:top w:val="nil"/>
              <w:left w:val="nil"/>
              <w:bottom w:val="single" w:sz="4" w:space="0" w:color="auto"/>
              <w:right w:val="nil"/>
            </w:tcBorders>
            <w:vAlign w:val="bottom"/>
          </w:tcPr>
          <w:p w:rsidR="00335A6E" w:rsidRDefault="00335A6E" w:rsidP="00335A6E">
            <w:pPr>
              <w:autoSpaceDE w:val="0"/>
              <w:autoSpaceDN w:val="0"/>
              <w:adjustRightInd w:val="0"/>
              <w:rPr>
                <w:sz w:val="20"/>
                <w:szCs w:val="20"/>
              </w:rPr>
            </w:pPr>
          </w:p>
        </w:tc>
        <w:tc>
          <w:tcPr>
            <w:tcW w:w="4194" w:type="dxa"/>
            <w:tcBorders>
              <w:top w:val="nil"/>
              <w:left w:val="nil"/>
              <w:bottom w:val="single" w:sz="4" w:space="0" w:color="auto"/>
              <w:right w:val="single" w:sz="4" w:space="0" w:color="auto"/>
            </w:tcBorders>
            <w:vAlign w:val="bottom"/>
          </w:tcPr>
          <w:p w:rsidR="00335A6E" w:rsidRDefault="00335A6E" w:rsidP="00335A6E">
            <w:pPr>
              <w:autoSpaceDE w:val="0"/>
              <w:autoSpaceDN w:val="0"/>
              <w:adjustRightInd w:val="0"/>
              <w:jc w:val="center"/>
              <w:rPr>
                <w:sz w:val="20"/>
                <w:szCs w:val="20"/>
              </w:rPr>
            </w:pPr>
          </w:p>
        </w:tc>
      </w:tr>
    </w:tbl>
    <w:p w:rsidR="00F23FEF" w:rsidRDefault="00F23FEF" w:rsidP="00626D78">
      <w:pPr>
        <w:autoSpaceDE w:val="0"/>
        <w:autoSpaceDN w:val="0"/>
        <w:adjustRightInd w:val="0"/>
        <w:spacing w:after="0" w:line="240" w:lineRule="auto"/>
        <w:rPr>
          <w:sz w:val="20"/>
          <w:szCs w:val="20"/>
        </w:rPr>
      </w:pPr>
    </w:p>
    <w:tbl>
      <w:tblPr>
        <w:tblStyle w:val="TableGrid"/>
        <w:tblpPr w:leftFromText="180" w:rightFromText="180" w:vertAnchor="page" w:horzAnchor="margin" w:tblpY="2011"/>
        <w:tblW w:w="0" w:type="auto"/>
        <w:tblLook w:val="04A0" w:firstRow="1" w:lastRow="0" w:firstColumn="1" w:lastColumn="0" w:noHBand="0" w:noVBand="1"/>
      </w:tblPr>
      <w:tblGrid>
        <w:gridCol w:w="468"/>
        <w:gridCol w:w="450"/>
        <w:gridCol w:w="270"/>
        <w:gridCol w:w="3690"/>
        <w:gridCol w:w="4698"/>
      </w:tblGrid>
      <w:tr w:rsidR="006F5CB1" w:rsidRPr="00F23FEF" w:rsidTr="006F5CB1">
        <w:trPr>
          <w:trHeight w:val="432"/>
        </w:trPr>
        <w:tc>
          <w:tcPr>
            <w:tcW w:w="9576" w:type="dxa"/>
            <w:gridSpan w:val="5"/>
            <w:tcBorders>
              <w:bottom w:val="nil"/>
            </w:tcBorders>
            <w:vAlign w:val="center"/>
          </w:tcPr>
          <w:p w:rsidR="006F5CB1" w:rsidRPr="00F23FEF" w:rsidRDefault="006F5CB1" w:rsidP="006F5CB1">
            <w:pPr>
              <w:autoSpaceDE w:val="0"/>
              <w:autoSpaceDN w:val="0"/>
              <w:adjustRightInd w:val="0"/>
              <w:jc w:val="center"/>
              <w:rPr>
                <w:sz w:val="28"/>
                <w:szCs w:val="28"/>
              </w:rPr>
            </w:pPr>
            <w:r>
              <w:rPr>
                <w:sz w:val="28"/>
                <w:szCs w:val="28"/>
              </w:rPr>
              <w:lastRenderedPageBreak/>
              <w:t>AGENCY NOTIFICATION CHECKLIST</w:t>
            </w:r>
          </w:p>
        </w:tc>
      </w:tr>
      <w:tr w:rsidR="006F5CB1" w:rsidTr="006F5CB1">
        <w:trPr>
          <w:trHeight w:val="432"/>
        </w:trPr>
        <w:tc>
          <w:tcPr>
            <w:tcW w:w="4878" w:type="dxa"/>
            <w:gridSpan w:val="4"/>
            <w:tcBorders>
              <w:top w:val="nil"/>
              <w:left w:val="single" w:sz="4" w:space="0" w:color="auto"/>
              <w:bottom w:val="nil"/>
              <w:right w:val="nil"/>
            </w:tcBorders>
            <w:vAlign w:val="center"/>
          </w:tcPr>
          <w:p w:rsidR="006F5CB1" w:rsidRPr="003432F9" w:rsidRDefault="006F5CB1" w:rsidP="006F5CB1">
            <w:pPr>
              <w:autoSpaceDE w:val="0"/>
              <w:autoSpaceDN w:val="0"/>
              <w:adjustRightInd w:val="0"/>
              <w:rPr>
                <w:sz w:val="20"/>
                <w:szCs w:val="20"/>
                <w:u w:val="single"/>
              </w:rPr>
            </w:pPr>
            <w:r>
              <w:rPr>
                <w:sz w:val="20"/>
                <w:szCs w:val="20"/>
                <w:u w:val="single"/>
              </w:rPr>
              <w:t>Check When Completed</w:t>
            </w:r>
          </w:p>
        </w:tc>
        <w:tc>
          <w:tcPr>
            <w:tcW w:w="4698" w:type="dxa"/>
            <w:tcBorders>
              <w:top w:val="nil"/>
              <w:left w:val="nil"/>
              <w:bottom w:val="nil"/>
              <w:right w:val="single" w:sz="4" w:space="0" w:color="auto"/>
            </w:tcBorders>
            <w:vAlign w:val="bottom"/>
          </w:tcPr>
          <w:p w:rsidR="006F5CB1" w:rsidRDefault="006F5CB1" w:rsidP="006F5CB1">
            <w:pPr>
              <w:autoSpaceDE w:val="0"/>
              <w:autoSpaceDN w:val="0"/>
              <w:adjustRightInd w:val="0"/>
              <w:rPr>
                <w:sz w:val="20"/>
                <w:szCs w:val="20"/>
              </w:rPr>
            </w:pP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right w:val="single" w:sz="4" w:space="0" w:color="auto"/>
            </w:tcBorders>
            <w:vAlign w:val="bottom"/>
          </w:tcPr>
          <w:p w:rsidR="006F5CB1" w:rsidRDefault="006F5CB1" w:rsidP="006F5CB1">
            <w:pPr>
              <w:autoSpaceDE w:val="0"/>
              <w:autoSpaceDN w:val="0"/>
              <w:adjustRightInd w:val="0"/>
              <w:rPr>
                <w:sz w:val="20"/>
                <w:szCs w:val="20"/>
              </w:rPr>
            </w:pPr>
            <w:r>
              <w:rPr>
                <w:sz w:val="20"/>
                <w:szCs w:val="20"/>
              </w:rPr>
              <w:t>Identify yourself</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right w:val="single" w:sz="4" w:space="0" w:color="auto"/>
            </w:tcBorders>
            <w:vAlign w:val="bottom"/>
          </w:tcPr>
          <w:p w:rsidR="006F5CB1" w:rsidRPr="003432F9" w:rsidRDefault="006F5CB1" w:rsidP="006F5CB1">
            <w:pPr>
              <w:autoSpaceDE w:val="0"/>
              <w:autoSpaceDN w:val="0"/>
              <w:adjustRightInd w:val="0"/>
              <w:rPr>
                <w:sz w:val="20"/>
                <w:szCs w:val="20"/>
              </w:rPr>
            </w:pPr>
            <w:r>
              <w:rPr>
                <w:sz w:val="20"/>
                <w:szCs w:val="20"/>
              </w:rPr>
              <w:t xml:space="preserve">Refer to the Impoundment as </w:t>
            </w:r>
            <w:r>
              <w:rPr>
                <w:sz w:val="20"/>
                <w:szCs w:val="20"/>
                <w:u w:val="single"/>
              </w:rPr>
              <w:t>(Name of impoundment or pit)</w:t>
            </w:r>
            <w:r>
              <w:rPr>
                <w:sz w:val="20"/>
                <w:szCs w:val="20"/>
              </w:rPr>
              <w:t xml:space="preserve"> at (Name of town / community).</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State WVDEP Oil and Gas Impoundment ID #.</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Advise the person that you are calling as required by the emergency action plan.</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Stat the condition of the impoundment.</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State that a standby alert has been declared.</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Advise the person contacted of any requested assistance or action.</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 xml:space="preserve">Describe the conditions that warranted the standby alert.  </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Describe the immediate danger and risks to surrounding people and property.</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Describe the immediate actions being conducted to avert further danger.</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Answer any questions.</w:t>
            </w:r>
          </w:p>
        </w:tc>
      </w:tr>
      <w:tr w:rsidR="006F5CB1" w:rsidTr="006F5CB1">
        <w:trPr>
          <w:trHeight w:val="432"/>
        </w:trPr>
        <w:tc>
          <w:tcPr>
            <w:tcW w:w="468" w:type="dxa"/>
            <w:tcBorders>
              <w:top w:val="nil"/>
              <w:left w:val="single" w:sz="4" w:space="0" w:color="auto"/>
              <w:bottom w:val="nil"/>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nil"/>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bottom w:val="nil"/>
            </w:tcBorders>
            <w:vAlign w:val="bottom"/>
          </w:tcPr>
          <w:p w:rsidR="006F5CB1" w:rsidRDefault="006F5CB1" w:rsidP="006F5CB1">
            <w:pPr>
              <w:autoSpaceDE w:val="0"/>
              <w:autoSpaceDN w:val="0"/>
              <w:adjustRightInd w:val="0"/>
              <w:rPr>
                <w:sz w:val="20"/>
                <w:szCs w:val="20"/>
              </w:rPr>
            </w:pPr>
            <w:r>
              <w:rPr>
                <w:sz w:val="20"/>
                <w:szCs w:val="20"/>
              </w:rPr>
              <w:t>Document the time and with whom you speak at the notified agencies (Name / title)</w:t>
            </w:r>
          </w:p>
        </w:tc>
      </w:tr>
      <w:tr w:rsidR="006F5CB1" w:rsidTr="006F5CB1">
        <w:trPr>
          <w:trHeight w:val="432"/>
        </w:trPr>
        <w:tc>
          <w:tcPr>
            <w:tcW w:w="468" w:type="dxa"/>
            <w:tcBorders>
              <w:top w:val="nil"/>
              <w:left w:val="single" w:sz="4" w:space="0" w:color="auto"/>
              <w:bottom w:val="single" w:sz="4" w:space="0" w:color="auto"/>
              <w:right w:val="nil"/>
            </w:tcBorders>
          </w:tcPr>
          <w:p w:rsidR="006F5CB1" w:rsidRDefault="006F5CB1" w:rsidP="006F5CB1">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270" w:type="dxa"/>
            <w:tcBorders>
              <w:top w:val="nil"/>
              <w:left w:val="nil"/>
              <w:bottom w:val="single" w:sz="4" w:space="0" w:color="auto"/>
              <w:right w:val="nil"/>
            </w:tcBorders>
            <w:vAlign w:val="bottom"/>
          </w:tcPr>
          <w:p w:rsidR="006F5CB1" w:rsidRDefault="006F5CB1" w:rsidP="006F5CB1">
            <w:pPr>
              <w:autoSpaceDE w:val="0"/>
              <w:autoSpaceDN w:val="0"/>
              <w:adjustRightInd w:val="0"/>
              <w:rPr>
                <w:sz w:val="20"/>
                <w:szCs w:val="20"/>
              </w:rPr>
            </w:pPr>
          </w:p>
        </w:tc>
        <w:tc>
          <w:tcPr>
            <w:tcW w:w="8388" w:type="dxa"/>
            <w:gridSpan w:val="2"/>
            <w:tcBorders>
              <w:top w:val="nil"/>
              <w:left w:val="nil"/>
            </w:tcBorders>
            <w:vAlign w:val="bottom"/>
          </w:tcPr>
          <w:p w:rsidR="006F5CB1" w:rsidRDefault="006F5CB1" w:rsidP="006F5CB1">
            <w:pPr>
              <w:autoSpaceDE w:val="0"/>
              <w:autoSpaceDN w:val="0"/>
              <w:adjustRightInd w:val="0"/>
              <w:rPr>
                <w:sz w:val="20"/>
                <w:szCs w:val="20"/>
              </w:rPr>
            </w:pPr>
          </w:p>
        </w:tc>
      </w:tr>
    </w:tbl>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Pr="001E5F37" w:rsidRDefault="001E5F37" w:rsidP="00626D78">
      <w:pPr>
        <w:autoSpaceDE w:val="0"/>
        <w:autoSpaceDN w:val="0"/>
        <w:adjustRightInd w:val="0"/>
        <w:spacing w:after="0" w:line="240" w:lineRule="auto"/>
        <w:rPr>
          <w:b/>
          <w:sz w:val="28"/>
          <w:szCs w:val="28"/>
          <w:u w:val="single"/>
        </w:rPr>
      </w:pPr>
      <w:r w:rsidRPr="001E5F37">
        <w:rPr>
          <w:b/>
          <w:sz w:val="28"/>
          <w:szCs w:val="28"/>
          <w:u w:val="single"/>
        </w:rPr>
        <w:t>If failure of the structure is deemed to be imminent, immediately begin notification and evaluation procedures, as described in Part II, Emergency and Evacuation Plan</w:t>
      </w:r>
    </w:p>
    <w:p w:rsidR="00F23FEF" w:rsidRPr="001E5F37" w:rsidRDefault="00F23FEF" w:rsidP="00626D78">
      <w:pPr>
        <w:autoSpaceDE w:val="0"/>
        <w:autoSpaceDN w:val="0"/>
        <w:adjustRightInd w:val="0"/>
        <w:spacing w:after="0" w:line="240" w:lineRule="auto"/>
        <w:rPr>
          <w:sz w:val="20"/>
          <w:szCs w:val="20"/>
          <w:u w:val="single"/>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F23FEF" w:rsidRDefault="00F23FEF" w:rsidP="00626D78">
      <w:pPr>
        <w:autoSpaceDE w:val="0"/>
        <w:autoSpaceDN w:val="0"/>
        <w:adjustRightInd w:val="0"/>
        <w:spacing w:after="0" w:line="240" w:lineRule="auto"/>
        <w:rPr>
          <w:sz w:val="20"/>
          <w:szCs w:val="20"/>
        </w:rPr>
      </w:pPr>
    </w:p>
    <w:p w:rsidR="000641D8" w:rsidRDefault="000641D8" w:rsidP="00626D78">
      <w:pPr>
        <w:autoSpaceDE w:val="0"/>
        <w:autoSpaceDN w:val="0"/>
        <w:adjustRightInd w:val="0"/>
        <w:spacing w:after="0" w:line="240" w:lineRule="auto"/>
        <w:rPr>
          <w:sz w:val="20"/>
          <w:szCs w:val="20"/>
        </w:rPr>
      </w:pPr>
    </w:p>
    <w:p w:rsidR="000641D8" w:rsidRDefault="000641D8" w:rsidP="00626D78">
      <w:pPr>
        <w:autoSpaceDE w:val="0"/>
        <w:autoSpaceDN w:val="0"/>
        <w:adjustRightInd w:val="0"/>
        <w:spacing w:after="0" w:line="240" w:lineRule="auto"/>
        <w:rPr>
          <w:sz w:val="20"/>
          <w:szCs w:val="20"/>
        </w:rPr>
      </w:pPr>
    </w:p>
    <w:p w:rsidR="000641D8" w:rsidRDefault="000641D8" w:rsidP="00626D78">
      <w:pPr>
        <w:autoSpaceDE w:val="0"/>
        <w:autoSpaceDN w:val="0"/>
        <w:adjustRightInd w:val="0"/>
        <w:spacing w:after="0" w:line="240" w:lineRule="auto"/>
        <w:rPr>
          <w:sz w:val="20"/>
          <w:szCs w:val="20"/>
        </w:rPr>
      </w:pPr>
    </w:p>
    <w:p w:rsidR="000641D8" w:rsidRPr="00F23FEF" w:rsidRDefault="000641D8" w:rsidP="00626D78">
      <w:pPr>
        <w:autoSpaceDE w:val="0"/>
        <w:autoSpaceDN w:val="0"/>
        <w:adjustRightInd w:val="0"/>
        <w:spacing w:after="0" w:line="240" w:lineRule="auto"/>
        <w:rPr>
          <w:sz w:val="28"/>
          <w:szCs w:val="28"/>
        </w:rPr>
      </w:pPr>
    </w:p>
    <w:p w:rsidR="000641D8" w:rsidRDefault="000641D8" w:rsidP="00626D78">
      <w:pPr>
        <w:autoSpaceDE w:val="0"/>
        <w:autoSpaceDN w:val="0"/>
        <w:adjustRightInd w:val="0"/>
        <w:spacing w:after="0" w:line="240" w:lineRule="auto"/>
        <w:rPr>
          <w:sz w:val="20"/>
          <w:szCs w:val="20"/>
        </w:rPr>
      </w:pPr>
    </w:p>
    <w:p w:rsidR="000641D8" w:rsidRDefault="000641D8" w:rsidP="00626D78">
      <w:pPr>
        <w:autoSpaceDE w:val="0"/>
        <w:autoSpaceDN w:val="0"/>
        <w:adjustRightInd w:val="0"/>
        <w:spacing w:after="0" w:line="240" w:lineRule="auto"/>
        <w:rPr>
          <w:sz w:val="20"/>
          <w:szCs w:val="20"/>
        </w:rPr>
      </w:pPr>
    </w:p>
    <w:p w:rsidR="000641D8" w:rsidRDefault="000641D8" w:rsidP="00626D78">
      <w:pPr>
        <w:autoSpaceDE w:val="0"/>
        <w:autoSpaceDN w:val="0"/>
        <w:adjustRightInd w:val="0"/>
        <w:spacing w:after="0" w:line="240" w:lineRule="auto"/>
        <w:rPr>
          <w:sz w:val="20"/>
          <w:szCs w:val="20"/>
        </w:rPr>
      </w:pPr>
    </w:p>
    <w:p w:rsidR="0094206A" w:rsidRDefault="0094206A" w:rsidP="00626D78">
      <w:pPr>
        <w:autoSpaceDE w:val="0"/>
        <w:autoSpaceDN w:val="0"/>
        <w:adjustRightInd w:val="0"/>
        <w:spacing w:after="0" w:line="240" w:lineRule="auto"/>
        <w:rPr>
          <w:sz w:val="20"/>
          <w:szCs w:val="20"/>
        </w:rPr>
      </w:pPr>
    </w:p>
    <w:p w:rsidR="00496C09" w:rsidRDefault="00496C09">
      <w:pPr>
        <w:rPr>
          <w:color w:val="2D2E2E"/>
        </w:rPr>
      </w:pPr>
      <w:r>
        <w:rPr>
          <w:color w:val="2D2E2E"/>
        </w:rPr>
        <w:br w:type="page"/>
      </w:r>
    </w:p>
    <w:p w:rsidR="00626D78" w:rsidRPr="00BF7F69" w:rsidRDefault="00626D78" w:rsidP="00626D78">
      <w:pPr>
        <w:rPr>
          <w:color w:val="2F3030"/>
          <w:sz w:val="20"/>
          <w:szCs w:val="20"/>
        </w:rPr>
      </w:pPr>
    </w:p>
    <w:p w:rsidR="00626D78" w:rsidRPr="00D35456" w:rsidRDefault="00626D78" w:rsidP="00E6331C">
      <w:pPr>
        <w:pStyle w:val="Heading1"/>
      </w:pPr>
      <w:r w:rsidRPr="00D35456">
        <w:t xml:space="preserve">PART </w:t>
      </w:r>
      <w:r w:rsidR="00D35456" w:rsidRPr="00D35456">
        <w:t>II</w:t>
      </w:r>
      <w:r w:rsidRPr="00D35456">
        <w:t>- EMERGENCY ACTION AND EVACUATION PLAN</w:t>
      </w:r>
    </w:p>
    <w:p w:rsidR="00D35456" w:rsidRDefault="00D35456" w:rsidP="00626D78">
      <w:pPr>
        <w:autoSpaceDE w:val="0"/>
        <w:autoSpaceDN w:val="0"/>
        <w:adjustRightInd w:val="0"/>
        <w:spacing w:after="0" w:line="240" w:lineRule="auto"/>
        <w:rPr>
          <w:sz w:val="20"/>
          <w:szCs w:val="20"/>
        </w:rPr>
      </w:pPr>
    </w:p>
    <w:p w:rsidR="00D35456" w:rsidRPr="00590D20" w:rsidRDefault="00590D20" w:rsidP="00626D78">
      <w:pPr>
        <w:autoSpaceDE w:val="0"/>
        <w:autoSpaceDN w:val="0"/>
        <w:adjustRightInd w:val="0"/>
        <w:spacing w:after="0" w:line="240" w:lineRule="auto"/>
        <w:rPr>
          <w:sz w:val="28"/>
          <w:szCs w:val="28"/>
        </w:rPr>
      </w:pPr>
      <w:r w:rsidRPr="00590D20">
        <w:rPr>
          <w:sz w:val="28"/>
          <w:szCs w:val="28"/>
        </w:rPr>
        <w:t xml:space="preserve">Begin emergency evacuation if failure of pit or impoundment is eminent. </w:t>
      </w:r>
    </w:p>
    <w:p w:rsidR="00590D20" w:rsidRDefault="00590D20" w:rsidP="00626D78">
      <w:pPr>
        <w:autoSpaceDE w:val="0"/>
        <w:autoSpaceDN w:val="0"/>
        <w:adjustRightInd w:val="0"/>
        <w:spacing w:after="0" w:line="240" w:lineRule="auto"/>
        <w:rPr>
          <w:sz w:val="20"/>
          <w:szCs w:val="20"/>
        </w:rPr>
      </w:pPr>
    </w:p>
    <w:p w:rsidR="00590D20" w:rsidRDefault="00590D20" w:rsidP="00626D78">
      <w:pPr>
        <w:autoSpaceDE w:val="0"/>
        <w:autoSpaceDN w:val="0"/>
        <w:adjustRightInd w:val="0"/>
        <w:spacing w:after="0" w:line="240" w:lineRule="auto"/>
      </w:pPr>
    </w:p>
    <w:p w:rsidR="00626D78" w:rsidRPr="00590D20" w:rsidRDefault="00626D78" w:rsidP="00626D78">
      <w:pPr>
        <w:autoSpaceDE w:val="0"/>
        <w:autoSpaceDN w:val="0"/>
        <w:adjustRightInd w:val="0"/>
        <w:spacing w:after="0" w:line="240" w:lineRule="auto"/>
        <w:rPr>
          <w:u w:val="single"/>
        </w:rPr>
      </w:pPr>
      <w:r w:rsidRPr="00590D20">
        <w:rPr>
          <w:u w:val="single"/>
        </w:rPr>
        <w:t xml:space="preserve">Section A - Notification </w:t>
      </w:r>
      <w:r w:rsidR="007F7D27" w:rsidRPr="00590D20">
        <w:rPr>
          <w:u w:val="single"/>
        </w:rPr>
        <w:t>of</w:t>
      </w:r>
      <w:r w:rsidRPr="00590D20">
        <w:rPr>
          <w:u w:val="single"/>
        </w:rPr>
        <w:t xml:space="preserve"> Agencies:</w:t>
      </w:r>
    </w:p>
    <w:p w:rsidR="007F7D27" w:rsidRDefault="007F7D27" w:rsidP="00626D78">
      <w:pPr>
        <w:autoSpaceDE w:val="0"/>
        <w:autoSpaceDN w:val="0"/>
        <w:adjustRightInd w:val="0"/>
        <w:spacing w:after="0" w:line="240" w:lineRule="auto"/>
      </w:pPr>
    </w:p>
    <w:p w:rsidR="00626D78" w:rsidRPr="00496C09" w:rsidRDefault="00626D78" w:rsidP="00626D78">
      <w:pPr>
        <w:autoSpaceDE w:val="0"/>
        <w:autoSpaceDN w:val="0"/>
        <w:adjustRightInd w:val="0"/>
        <w:spacing w:after="0" w:line="240" w:lineRule="auto"/>
      </w:pPr>
      <w:r w:rsidRPr="00496C09">
        <w:t>Notify the following agencies of an evacuation</w:t>
      </w:r>
      <w:r w:rsidR="00496C09">
        <w:t xml:space="preserve"> </w:t>
      </w:r>
      <w:r w:rsidRPr="00496C09">
        <w:t>notice if not already on-site.</w:t>
      </w:r>
    </w:p>
    <w:tbl>
      <w:tblPr>
        <w:tblStyle w:val="TableGrid"/>
        <w:tblpPr w:leftFromText="180" w:rightFromText="180" w:vertAnchor="text" w:horzAnchor="margin" w:tblpY="187"/>
        <w:tblW w:w="0" w:type="auto"/>
        <w:tblLook w:val="04A0" w:firstRow="1" w:lastRow="0" w:firstColumn="1" w:lastColumn="0" w:noHBand="0" w:noVBand="1"/>
      </w:tblPr>
      <w:tblGrid>
        <w:gridCol w:w="468"/>
        <w:gridCol w:w="450"/>
        <w:gridCol w:w="270"/>
        <w:gridCol w:w="4194"/>
        <w:gridCol w:w="4194"/>
      </w:tblGrid>
      <w:tr w:rsidR="007F7D27" w:rsidRPr="00F23FEF" w:rsidTr="007F7D27">
        <w:trPr>
          <w:trHeight w:val="432"/>
        </w:trPr>
        <w:tc>
          <w:tcPr>
            <w:tcW w:w="9576" w:type="dxa"/>
            <w:gridSpan w:val="5"/>
            <w:tcBorders>
              <w:bottom w:val="nil"/>
            </w:tcBorders>
            <w:vAlign w:val="center"/>
          </w:tcPr>
          <w:p w:rsidR="007F7D27" w:rsidRPr="00F23FEF" w:rsidRDefault="007F7D27" w:rsidP="007F7D27">
            <w:pPr>
              <w:autoSpaceDE w:val="0"/>
              <w:autoSpaceDN w:val="0"/>
              <w:adjustRightInd w:val="0"/>
              <w:jc w:val="center"/>
              <w:rPr>
                <w:sz w:val="28"/>
                <w:szCs w:val="28"/>
              </w:rPr>
            </w:pPr>
            <w:r>
              <w:rPr>
                <w:sz w:val="28"/>
                <w:szCs w:val="28"/>
              </w:rPr>
              <w:t xml:space="preserve">AGENCIES TO BE NOTIFIED </w:t>
            </w:r>
          </w:p>
        </w:tc>
      </w:tr>
      <w:tr w:rsidR="007F7D27" w:rsidTr="007F7D27">
        <w:trPr>
          <w:trHeight w:val="432"/>
        </w:trPr>
        <w:tc>
          <w:tcPr>
            <w:tcW w:w="5382" w:type="dxa"/>
            <w:gridSpan w:val="4"/>
            <w:tcBorders>
              <w:top w:val="nil"/>
              <w:left w:val="single" w:sz="4" w:space="0" w:color="auto"/>
              <w:bottom w:val="nil"/>
              <w:right w:val="nil"/>
            </w:tcBorders>
            <w:vAlign w:val="center"/>
          </w:tcPr>
          <w:p w:rsidR="007F7D27" w:rsidRPr="003432F9" w:rsidRDefault="007F7D27" w:rsidP="007F7D27">
            <w:pPr>
              <w:autoSpaceDE w:val="0"/>
              <w:autoSpaceDN w:val="0"/>
              <w:adjustRightInd w:val="0"/>
              <w:rPr>
                <w:sz w:val="20"/>
                <w:szCs w:val="20"/>
                <w:u w:val="single"/>
              </w:rPr>
            </w:pPr>
            <w:r>
              <w:rPr>
                <w:sz w:val="20"/>
                <w:szCs w:val="20"/>
                <w:u w:val="single"/>
              </w:rPr>
              <w:t>Check When Completed</w:t>
            </w:r>
          </w:p>
        </w:tc>
        <w:tc>
          <w:tcPr>
            <w:tcW w:w="4194" w:type="dxa"/>
            <w:tcBorders>
              <w:top w:val="nil"/>
              <w:left w:val="nil"/>
              <w:bottom w:val="nil"/>
              <w:right w:val="single" w:sz="4" w:space="0" w:color="auto"/>
            </w:tcBorders>
            <w:vAlign w:val="center"/>
          </w:tcPr>
          <w:p w:rsidR="007F7D27" w:rsidRPr="0094206A" w:rsidRDefault="007F7D27" w:rsidP="007F7D27">
            <w:pPr>
              <w:autoSpaceDE w:val="0"/>
              <w:autoSpaceDN w:val="0"/>
              <w:adjustRightInd w:val="0"/>
              <w:jc w:val="center"/>
              <w:rPr>
                <w:sz w:val="20"/>
                <w:szCs w:val="20"/>
                <w:u w:val="single"/>
              </w:rPr>
            </w:pPr>
            <w:r>
              <w:rPr>
                <w:sz w:val="20"/>
                <w:szCs w:val="20"/>
                <w:u w:val="single"/>
              </w:rPr>
              <w:t xml:space="preserve">Phone </w:t>
            </w:r>
          </w:p>
        </w:tc>
      </w:tr>
      <w:tr w:rsidR="007F7D27" w:rsidTr="007F7D27">
        <w:trPr>
          <w:trHeight w:val="432"/>
        </w:trPr>
        <w:tc>
          <w:tcPr>
            <w:tcW w:w="468" w:type="dxa"/>
            <w:tcBorders>
              <w:top w:val="nil"/>
              <w:left w:val="single" w:sz="4" w:space="0" w:color="auto"/>
              <w:bottom w:val="nil"/>
              <w:right w:val="nil"/>
            </w:tcBorders>
          </w:tcPr>
          <w:p w:rsidR="007F7D27" w:rsidRDefault="007F7D27" w:rsidP="007F7D27">
            <w:pPr>
              <w:autoSpaceDE w:val="0"/>
              <w:autoSpaceDN w:val="0"/>
              <w:adjustRightInd w:val="0"/>
              <w:rPr>
                <w:sz w:val="20"/>
                <w:szCs w:val="20"/>
              </w:rPr>
            </w:pPr>
          </w:p>
        </w:tc>
        <w:tc>
          <w:tcPr>
            <w:tcW w:w="450" w:type="dxa"/>
            <w:tcBorders>
              <w:top w:val="nil"/>
              <w:left w:val="nil"/>
              <w:bottom w:val="nil"/>
              <w:right w:val="nil"/>
            </w:tcBorders>
            <w:vAlign w:val="bottom"/>
          </w:tcPr>
          <w:p w:rsidR="007F7D27" w:rsidRDefault="007F7D27" w:rsidP="007F7D27">
            <w:pPr>
              <w:autoSpaceDE w:val="0"/>
              <w:autoSpaceDN w:val="0"/>
              <w:adjustRightInd w:val="0"/>
              <w:rPr>
                <w:sz w:val="20"/>
                <w:szCs w:val="20"/>
              </w:rPr>
            </w:pPr>
          </w:p>
        </w:tc>
        <w:tc>
          <w:tcPr>
            <w:tcW w:w="270" w:type="dxa"/>
            <w:tcBorders>
              <w:top w:val="nil"/>
              <w:left w:val="nil"/>
              <w:bottom w:val="nil"/>
              <w:right w:val="nil"/>
            </w:tcBorders>
            <w:vAlign w:val="bottom"/>
          </w:tcPr>
          <w:p w:rsidR="007F7D27" w:rsidRDefault="007F7D27" w:rsidP="007F7D27">
            <w:pPr>
              <w:autoSpaceDE w:val="0"/>
              <w:autoSpaceDN w:val="0"/>
              <w:adjustRightInd w:val="0"/>
              <w:rPr>
                <w:sz w:val="20"/>
                <w:szCs w:val="20"/>
              </w:rPr>
            </w:pPr>
          </w:p>
        </w:tc>
        <w:tc>
          <w:tcPr>
            <w:tcW w:w="4194" w:type="dxa"/>
            <w:tcBorders>
              <w:top w:val="nil"/>
              <w:left w:val="nil"/>
              <w:bottom w:val="nil"/>
              <w:right w:val="nil"/>
            </w:tcBorders>
            <w:vAlign w:val="bottom"/>
          </w:tcPr>
          <w:p w:rsidR="007F7D27" w:rsidRDefault="007F7D27" w:rsidP="007F7D27">
            <w:pPr>
              <w:autoSpaceDE w:val="0"/>
              <w:autoSpaceDN w:val="0"/>
              <w:adjustRightInd w:val="0"/>
              <w:rPr>
                <w:sz w:val="20"/>
                <w:szCs w:val="20"/>
              </w:rPr>
            </w:pPr>
            <w:r>
              <w:rPr>
                <w:sz w:val="20"/>
                <w:szCs w:val="20"/>
              </w:rPr>
              <w:t>Local 911</w:t>
            </w:r>
          </w:p>
        </w:tc>
        <w:tc>
          <w:tcPr>
            <w:tcW w:w="4194" w:type="dxa"/>
            <w:tcBorders>
              <w:top w:val="nil"/>
              <w:left w:val="nil"/>
              <w:bottom w:val="nil"/>
              <w:right w:val="single" w:sz="4" w:space="0" w:color="auto"/>
            </w:tcBorders>
            <w:vAlign w:val="bottom"/>
          </w:tcPr>
          <w:p w:rsidR="007F7D27" w:rsidRDefault="007F7D27" w:rsidP="007F7D27">
            <w:pPr>
              <w:autoSpaceDE w:val="0"/>
              <w:autoSpaceDN w:val="0"/>
              <w:adjustRightInd w:val="0"/>
              <w:jc w:val="center"/>
              <w:rPr>
                <w:sz w:val="20"/>
                <w:szCs w:val="20"/>
              </w:rPr>
            </w:pPr>
            <w:r>
              <w:rPr>
                <w:sz w:val="20"/>
                <w:szCs w:val="20"/>
              </w:rPr>
              <w:t>911</w:t>
            </w:r>
          </w:p>
        </w:tc>
      </w:tr>
      <w:tr w:rsidR="007F7D27" w:rsidTr="007F7D27">
        <w:trPr>
          <w:trHeight w:val="432"/>
        </w:trPr>
        <w:tc>
          <w:tcPr>
            <w:tcW w:w="468" w:type="dxa"/>
            <w:tcBorders>
              <w:top w:val="nil"/>
              <w:left w:val="single" w:sz="4" w:space="0" w:color="auto"/>
              <w:bottom w:val="nil"/>
              <w:right w:val="nil"/>
            </w:tcBorders>
          </w:tcPr>
          <w:p w:rsidR="007F7D27" w:rsidRDefault="007F7D27" w:rsidP="007F7D27">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7F7D27" w:rsidRDefault="007F7D27" w:rsidP="007F7D27">
            <w:pPr>
              <w:autoSpaceDE w:val="0"/>
              <w:autoSpaceDN w:val="0"/>
              <w:adjustRightInd w:val="0"/>
              <w:rPr>
                <w:sz w:val="20"/>
                <w:szCs w:val="20"/>
              </w:rPr>
            </w:pPr>
          </w:p>
        </w:tc>
        <w:tc>
          <w:tcPr>
            <w:tcW w:w="270" w:type="dxa"/>
            <w:tcBorders>
              <w:top w:val="nil"/>
              <w:left w:val="nil"/>
              <w:bottom w:val="nil"/>
              <w:right w:val="nil"/>
            </w:tcBorders>
            <w:vAlign w:val="bottom"/>
          </w:tcPr>
          <w:p w:rsidR="007F7D27" w:rsidRDefault="007F7D27" w:rsidP="007F7D27">
            <w:pPr>
              <w:autoSpaceDE w:val="0"/>
              <w:autoSpaceDN w:val="0"/>
              <w:adjustRightInd w:val="0"/>
              <w:rPr>
                <w:sz w:val="20"/>
                <w:szCs w:val="20"/>
              </w:rPr>
            </w:pPr>
          </w:p>
        </w:tc>
        <w:tc>
          <w:tcPr>
            <w:tcW w:w="4194" w:type="dxa"/>
            <w:tcBorders>
              <w:top w:val="nil"/>
              <w:left w:val="nil"/>
              <w:bottom w:val="nil"/>
              <w:right w:val="nil"/>
            </w:tcBorders>
            <w:vAlign w:val="bottom"/>
          </w:tcPr>
          <w:p w:rsidR="007F7D27" w:rsidRDefault="007F7D27" w:rsidP="007F7D27">
            <w:pPr>
              <w:autoSpaceDE w:val="0"/>
              <w:autoSpaceDN w:val="0"/>
              <w:adjustRightInd w:val="0"/>
              <w:rPr>
                <w:sz w:val="20"/>
                <w:szCs w:val="20"/>
              </w:rPr>
            </w:pPr>
          </w:p>
          <w:p w:rsidR="007F7D27" w:rsidRPr="003432F9" w:rsidRDefault="007F7D27" w:rsidP="007F7D27">
            <w:pPr>
              <w:autoSpaceDE w:val="0"/>
              <w:autoSpaceDN w:val="0"/>
              <w:adjustRightInd w:val="0"/>
              <w:rPr>
                <w:sz w:val="20"/>
                <w:szCs w:val="20"/>
              </w:rPr>
            </w:pPr>
            <w:r>
              <w:rPr>
                <w:sz w:val="20"/>
                <w:szCs w:val="20"/>
              </w:rPr>
              <w:t>WVDEP Office of Oil and Gas</w:t>
            </w:r>
          </w:p>
        </w:tc>
        <w:tc>
          <w:tcPr>
            <w:tcW w:w="4194" w:type="dxa"/>
            <w:tcBorders>
              <w:top w:val="nil"/>
              <w:left w:val="nil"/>
              <w:bottom w:val="nil"/>
              <w:right w:val="single" w:sz="4" w:space="0" w:color="auto"/>
            </w:tcBorders>
            <w:vAlign w:val="bottom"/>
          </w:tcPr>
          <w:p w:rsidR="007F7D27" w:rsidRPr="003432F9" w:rsidRDefault="007F7D27" w:rsidP="007F7D27">
            <w:pPr>
              <w:autoSpaceDE w:val="0"/>
              <w:autoSpaceDN w:val="0"/>
              <w:adjustRightInd w:val="0"/>
              <w:jc w:val="center"/>
              <w:rPr>
                <w:sz w:val="20"/>
                <w:szCs w:val="20"/>
              </w:rPr>
            </w:pPr>
          </w:p>
        </w:tc>
      </w:tr>
      <w:tr w:rsidR="007F7D27" w:rsidTr="007F7D27">
        <w:trPr>
          <w:trHeight w:val="432"/>
        </w:trPr>
        <w:tc>
          <w:tcPr>
            <w:tcW w:w="468" w:type="dxa"/>
            <w:tcBorders>
              <w:top w:val="nil"/>
              <w:left w:val="single" w:sz="4" w:space="0" w:color="auto"/>
              <w:bottom w:val="nil"/>
              <w:right w:val="nil"/>
            </w:tcBorders>
          </w:tcPr>
          <w:p w:rsidR="007F7D27" w:rsidRDefault="007F7D27" w:rsidP="007F7D27">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7F7D27" w:rsidRDefault="007F7D27" w:rsidP="007F7D27">
            <w:pPr>
              <w:autoSpaceDE w:val="0"/>
              <w:autoSpaceDN w:val="0"/>
              <w:adjustRightInd w:val="0"/>
              <w:rPr>
                <w:sz w:val="20"/>
                <w:szCs w:val="20"/>
              </w:rPr>
            </w:pPr>
          </w:p>
        </w:tc>
        <w:tc>
          <w:tcPr>
            <w:tcW w:w="270" w:type="dxa"/>
            <w:tcBorders>
              <w:top w:val="nil"/>
              <w:left w:val="nil"/>
              <w:bottom w:val="nil"/>
              <w:right w:val="nil"/>
            </w:tcBorders>
            <w:vAlign w:val="bottom"/>
          </w:tcPr>
          <w:p w:rsidR="007F7D27" w:rsidRDefault="007F7D27" w:rsidP="007F7D27">
            <w:pPr>
              <w:autoSpaceDE w:val="0"/>
              <w:autoSpaceDN w:val="0"/>
              <w:adjustRightInd w:val="0"/>
              <w:rPr>
                <w:sz w:val="20"/>
                <w:szCs w:val="20"/>
              </w:rPr>
            </w:pPr>
          </w:p>
        </w:tc>
        <w:tc>
          <w:tcPr>
            <w:tcW w:w="4194" w:type="dxa"/>
            <w:tcBorders>
              <w:top w:val="nil"/>
              <w:left w:val="nil"/>
              <w:bottom w:val="nil"/>
              <w:right w:val="nil"/>
            </w:tcBorders>
            <w:vAlign w:val="bottom"/>
          </w:tcPr>
          <w:p w:rsidR="007F7D27" w:rsidRDefault="007F7D27" w:rsidP="007F7D27">
            <w:pPr>
              <w:autoSpaceDE w:val="0"/>
              <w:autoSpaceDN w:val="0"/>
              <w:adjustRightInd w:val="0"/>
              <w:rPr>
                <w:sz w:val="20"/>
                <w:szCs w:val="20"/>
              </w:rPr>
            </w:pPr>
            <w:r>
              <w:rPr>
                <w:sz w:val="20"/>
                <w:szCs w:val="20"/>
              </w:rPr>
              <w:t>Local Oil and Gas Inspector</w:t>
            </w:r>
          </w:p>
        </w:tc>
        <w:tc>
          <w:tcPr>
            <w:tcW w:w="4194" w:type="dxa"/>
            <w:tcBorders>
              <w:top w:val="nil"/>
              <w:left w:val="nil"/>
              <w:bottom w:val="nil"/>
              <w:right w:val="single" w:sz="4" w:space="0" w:color="auto"/>
            </w:tcBorders>
            <w:vAlign w:val="bottom"/>
          </w:tcPr>
          <w:p w:rsidR="007F7D27" w:rsidRDefault="007F7D27" w:rsidP="007F7D27">
            <w:pPr>
              <w:autoSpaceDE w:val="0"/>
              <w:autoSpaceDN w:val="0"/>
              <w:adjustRightInd w:val="0"/>
              <w:jc w:val="center"/>
              <w:rPr>
                <w:sz w:val="20"/>
                <w:szCs w:val="20"/>
              </w:rPr>
            </w:pPr>
          </w:p>
        </w:tc>
      </w:tr>
      <w:tr w:rsidR="007F7D27" w:rsidTr="007F7D27">
        <w:trPr>
          <w:trHeight w:val="432"/>
        </w:trPr>
        <w:tc>
          <w:tcPr>
            <w:tcW w:w="468" w:type="dxa"/>
            <w:tcBorders>
              <w:top w:val="nil"/>
              <w:left w:val="single" w:sz="4" w:space="0" w:color="auto"/>
              <w:bottom w:val="nil"/>
              <w:right w:val="nil"/>
            </w:tcBorders>
          </w:tcPr>
          <w:p w:rsidR="007F7D27" w:rsidRDefault="007F7D27" w:rsidP="007F7D27">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7F7D27" w:rsidRDefault="007F7D27" w:rsidP="007F7D27">
            <w:pPr>
              <w:autoSpaceDE w:val="0"/>
              <w:autoSpaceDN w:val="0"/>
              <w:adjustRightInd w:val="0"/>
              <w:rPr>
                <w:sz w:val="20"/>
                <w:szCs w:val="20"/>
              </w:rPr>
            </w:pPr>
          </w:p>
        </w:tc>
        <w:tc>
          <w:tcPr>
            <w:tcW w:w="270" w:type="dxa"/>
            <w:tcBorders>
              <w:top w:val="nil"/>
              <w:left w:val="nil"/>
              <w:bottom w:val="nil"/>
              <w:right w:val="nil"/>
            </w:tcBorders>
            <w:vAlign w:val="bottom"/>
          </w:tcPr>
          <w:p w:rsidR="007F7D27" w:rsidRDefault="007F7D27" w:rsidP="007F7D27">
            <w:pPr>
              <w:autoSpaceDE w:val="0"/>
              <w:autoSpaceDN w:val="0"/>
              <w:adjustRightInd w:val="0"/>
              <w:rPr>
                <w:sz w:val="20"/>
                <w:szCs w:val="20"/>
              </w:rPr>
            </w:pPr>
          </w:p>
        </w:tc>
        <w:tc>
          <w:tcPr>
            <w:tcW w:w="4194" w:type="dxa"/>
            <w:tcBorders>
              <w:top w:val="nil"/>
              <w:left w:val="nil"/>
              <w:bottom w:val="nil"/>
              <w:right w:val="nil"/>
            </w:tcBorders>
            <w:vAlign w:val="bottom"/>
          </w:tcPr>
          <w:p w:rsidR="007F7D27" w:rsidRDefault="007F7D27" w:rsidP="007F7D27">
            <w:pPr>
              <w:autoSpaceDE w:val="0"/>
              <w:autoSpaceDN w:val="0"/>
              <w:adjustRightInd w:val="0"/>
              <w:rPr>
                <w:sz w:val="20"/>
                <w:szCs w:val="20"/>
              </w:rPr>
            </w:pPr>
            <w:r>
              <w:rPr>
                <w:sz w:val="20"/>
                <w:szCs w:val="20"/>
              </w:rPr>
              <w:t>Spill Reporting Number (if waste pit release)</w:t>
            </w:r>
          </w:p>
        </w:tc>
        <w:tc>
          <w:tcPr>
            <w:tcW w:w="4194" w:type="dxa"/>
            <w:tcBorders>
              <w:top w:val="nil"/>
              <w:left w:val="nil"/>
              <w:bottom w:val="nil"/>
              <w:right w:val="single" w:sz="4" w:space="0" w:color="auto"/>
            </w:tcBorders>
            <w:vAlign w:val="bottom"/>
          </w:tcPr>
          <w:p w:rsidR="007F7D27" w:rsidRDefault="007F7D27" w:rsidP="007F7D27">
            <w:pPr>
              <w:autoSpaceDE w:val="0"/>
              <w:autoSpaceDN w:val="0"/>
              <w:adjustRightInd w:val="0"/>
              <w:jc w:val="center"/>
              <w:rPr>
                <w:sz w:val="20"/>
                <w:szCs w:val="20"/>
              </w:rPr>
            </w:pPr>
          </w:p>
        </w:tc>
      </w:tr>
      <w:tr w:rsidR="007F7D27" w:rsidTr="007F7D27">
        <w:trPr>
          <w:trHeight w:val="432"/>
        </w:trPr>
        <w:tc>
          <w:tcPr>
            <w:tcW w:w="468" w:type="dxa"/>
            <w:tcBorders>
              <w:top w:val="nil"/>
              <w:left w:val="single" w:sz="4" w:space="0" w:color="auto"/>
              <w:bottom w:val="single" w:sz="4" w:space="0" w:color="auto"/>
              <w:right w:val="nil"/>
            </w:tcBorders>
          </w:tcPr>
          <w:p w:rsidR="007F7D27" w:rsidRDefault="007F7D27" w:rsidP="007F7D27">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7F7D27" w:rsidRDefault="007F7D27" w:rsidP="007F7D27">
            <w:pPr>
              <w:autoSpaceDE w:val="0"/>
              <w:autoSpaceDN w:val="0"/>
              <w:adjustRightInd w:val="0"/>
              <w:rPr>
                <w:sz w:val="20"/>
                <w:szCs w:val="20"/>
              </w:rPr>
            </w:pPr>
          </w:p>
        </w:tc>
        <w:tc>
          <w:tcPr>
            <w:tcW w:w="270" w:type="dxa"/>
            <w:tcBorders>
              <w:top w:val="nil"/>
              <w:left w:val="nil"/>
              <w:bottom w:val="single" w:sz="4" w:space="0" w:color="auto"/>
              <w:right w:val="nil"/>
            </w:tcBorders>
            <w:vAlign w:val="bottom"/>
          </w:tcPr>
          <w:p w:rsidR="007F7D27" w:rsidRDefault="007F7D27" w:rsidP="007F7D27">
            <w:pPr>
              <w:autoSpaceDE w:val="0"/>
              <w:autoSpaceDN w:val="0"/>
              <w:adjustRightInd w:val="0"/>
              <w:rPr>
                <w:sz w:val="20"/>
                <w:szCs w:val="20"/>
              </w:rPr>
            </w:pPr>
          </w:p>
        </w:tc>
        <w:tc>
          <w:tcPr>
            <w:tcW w:w="4194" w:type="dxa"/>
            <w:tcBorders>
              <w:top w:val="nil"/>
              <w:left w:val="nil"/>
              <w:bottom w:val="single" w:sz="4" w:space="0" w:color="auto"/>
              <w:right w:val="nil"/>
            </w:tcBorders>
            <w:vAlign w:val="bottom"/>
          </w:tcPr>
          <w:p w:rsidR="007F7D27" w:rsidRDefault="007F7D27" w:rsidP="007F7D27">
            <w:pPr>
              <w:autoSpaceDE w:val="0"/>
              <w:autoSpaceDN w:val="0"/>
              <w:adjustRightInd w:val="0"/>
              <w:rPr>
                <w:sz w:val="20"/>
                <w:szCs w:val="20"/>
              </w:rPr>
            </w:pPr>
          </w:p>
        </w:tc>
        <w:tc>
          <w:tcPr>
            <w:tcW w:w="4194" w:type="dxa"/>
            <w:tcBorders>
              <w:top w:val="nil"/>
              <w:left w:val="nil"/>
              <w:bottom w:val="single" w:sz="4" w:space="0" w:color="auto"/>
              <w:right w:val="single" w:sz="4" w:space="0" w:color="auto"/>
            </w:tcBorders>
            <w:vAlign w:val="bottom"/>
          </w:tcPr>
          <w:p w:rsidR="007F7D27" w:rsidRDefault="007F7D27" w:rsidP="007F7D27">
            <w:pPr>
              <w:autoSpaceDE w:val="0"/>
              <w:autoSpaceDN w:val="0"/>
              <w:adjustRightInd w:val="0"/>
              <w:jc w:val="center"/>
              <w:rPr>
                <w:sz w:val="20"/>
                <w:szCs w:val="20"/>
              </w:rPr>
            </w:pPr>
          </w:p>
        </w:tc>
      </w:tr>
    </w:tbl>
    <w:p w:rsidR="00496C09" w:rsidRDefault="00496C09" w:rsidP="00626D78">
      <w:pPr>
        <w:autoSpaceDE w:val="0"/>
        <w:autoSpaceDN w:val="0"/>
        <w:adjustRightInd w:val="0"/>
        <w:spacing w:after="0" w:line="240" w:lineRule="auto"/>
      </w:pPr>
    </w:p>
    <w:p w:rsidR="007F7D27" w:rsidRDefault="007F7D27" w:rsidP="00626D78">
      <w:pPr>
        <w:autoSpaceDE w:val="0"/>
        <w:autoSpaceDN w:val="0"/>
        <w:adjustRightInd w:val="0"/>
        <w:spacing w:after="0" w:line="240" w:lineRule="auto"/>
      </w:pPr>
    </w:p>
    <w:p w:rsidR="00590D20" w:rsidRDefault="00590D20" w:rsidP="00590D20">
      <w:pPr>
        <w:pStyle w:val="ListParagraph"/>
        <w:autoSpaceDE w:val="0"/>
        <w:autoSpaceDN w:val="0"/>
        <w:adjustRightInd w:val="0"/>
        <w:spacing w:after="0" w:line="240" w:lineRule="auto"/>
        <w:ind w:left="360"/>
      </w:pPr>
    </w:p>
    <w:p w:rsidR="00590D20" w:rsidRDefault="00590D20" w:rsidP="00590D20">
      <w:pPr>
        <w:autoSpaceDE w:val="0"/>
        <w:autoSpaceDN w:val="0"/>
        <w:adjustRightInd w:val="0"/>
        <w:spacing w:after="0" w:line="240" w:lineRule="auto"/>
      </w:pPr>
      <w:r w:rsidRPr="00590D20">
        <w:rPr>
          <w:u w:val="single"/>
        </w:rPr>
        <w:t>Section B – Emergency Evacuation</w:t>
      </w:r>
    </w:p>
    <w:p w:rsidR="00590D20" w:rsidRPr="00590D20" w:rsidRDefault="00590D20" w:rsidP="00590D20">
      <w:pPr>
        <w:autoSpaceDE w:val="0"/>
        <w:autoSpaceDN w:val="0"/>
        <w:adjustRightInd w:val="0"/>
        <w:spacing w:after="0" w:line="240" w:lineRule="auto"/>
      </w:pPr>
    </w:p>
    <w:p w:rsidR="007F7D27" w:rsidRDefault="001E5F37" w:rsidP="00626D78">
      <w:pPr>
        <w:autoSpaceDE w:val="0"/>
        <w:autoSpaceDN w:val="0"/>
        <w:adjustRightInd w:val="0"/>
        <w:spacing w:after="0" w:line="240" w:lineRule="auto"/>
      </w:pPr>
      <w:r>
        <w:t>Working with emergency response personnel and any available company representatives, begin emergency notification of potentially affected surrounding people, residences and businesses, with the objective of moving all people out of harm’s way.</w:t>
      </w:r>
      <w:r w:rsidR="00590D20">
        <w:t xml:space="preserve"> </w:t>
      </w:r>
    </w:p>
    <w:p w:rsidR="000623AF" w:rsidRDefault="000623AF" w:rsidP="00626D78">
      <w:pPr>
        <w:autoSpaceDE w:val="0"/>
        <w:autoSpaceDN w:val="0"/>
        <w:adjustRightInd w:val="0"/>
        <w:spacing w:after="0" w:line="240" w:lineRule="auto"/>
      </w:pPr>
    </w:p>
    <w:p w:rsidR="007F7D27" w:rsidRDefault="007F7D27" w:rsidP="00626D78">
      <w:pPr>
        <w:autoSpaceDE w:val="0"/>
        <w:autoSpaceDN w:val="0"/>
        <w:adjustRightInd w:val="0"/>
        <w:spacing w:after="0" w:line="240" w:lineRule="auto"/>
      </w:pPr>
    </w:p>
    <w:p w:rsidR="00626D78" w:rsidRPr="00496C09" w:rsidRDefault="00F85E8F" w:rsidP="00626D78">
      <w:pPr>
        <w:rPr>
          <w:color w:val="2F3030"/>
        </w:rPr>
      </w:pPr>
      <w:r>
        <w:t xml:space="preserve">Based on </w:t>
      </w:r>
      <w:r w:rsidR="00986146">
        <w:t xml:space="preserve">Hazard </w:t>
      </w:r>
      <w:r w:rsidR="000623AF">
        <w:t>Evaluation</w:t>
      </w:r>
      <w:r w:rsidR="00986146">
        <w:t xml:space="preserve"> and survey, contact the people and organizations on downstream of impoundment that may be impacted by a failure. Inform them of the potential for impending danger and assist them with evacuation to a safe location, if needed. </w:t>
      </w:r>
      <w:r w:rsidR="00626D78" w:rsidRPr="00496C09">
        <w:rPr>
          <w:color w:val="2F3030"/>
        </w:rPr>
        <w:br w:type="page"/>
      </w:r>
    </w:p>
    <w:p w:rsidR="00626D78" w:rsidRPr="00D35456" w:rsidRDefault="00626D78" w:rsidP="00E6331C">
      <w:pPr>
        <w:pStyle w:val="Heading1"/>
      </w:pPr>
      <w:r w:rsidRPr="00D35456">
        <w:lastRenderedPageBreak/>
        <w:t xml:space="preserve">PART </w:t>
      </w:r>
      <w:r w:rsidR="00D35456" w:rsidRPr="00D35456">
        <w:t>III</w:t>
      </w:r>
      <w:r w:rsidRPr="00D35456">
        <w:t>- POST EVACAUATION/ROAD CLOSURE PLAN</w:t>
      </w:r>
    </w:p>
    <w:p w:rsidR="00D35456" w:rsidRDefault="00D35456" w:rsidP="00D35456">
      <w:pPr>
        <w:tabs>
          <w:tab w:val="left" w:pos="3465"/>
        </w:tabs>
        <w:autoSpaceDE w:val="0"/>
        <w:autoSpaceDN w:val="0"/>
        <w:adjustRightInd w:val="0"/>
        <w:spacing w:after="0" w:line="240" w:lineRule="auto"/>
        <w:rPr>
          <w:sz w:val="20"/>
          <w:szCs w:val="20"/>
        </w:rPr>
      </w:pPr>
    </w:p>
    <w:p w:rsidR="00626D78" w:rsidRPr="00986146" w:rsidRDefault="00626D78" w:rsidP="00D35456">
      <w:pPr>
        <w:tabs>
          <w:tab w:val="left" w:pos="3465"/>
        </w:tabs>
        <w:autoSpaceDE w:val="0"/>
        <w:autoSpaceDN w:val="0"/>
        <w:adjustRightInd w:val="0"/>
        <w:spacing w:after="0" w:line="240" w:lineRule="auto"/>
        <w:rPr>
          <w:b/>
          <w:sz w:val="28"/>
          <w:szCs w:val="28"/>
        </w:rPr>
      </w:pPr>
      <w:r w:rsidRPr="00986146">
        <w:rPr>
          <w:b/>
          <w:sz w:val="28"/>
          <w:szCs w:val="28"/>
        </w:rPr>
        <w:t>Section A - Should No Failure Occur:</w:t>
      </w:r>
      <w:r w:rsidR="00D35456" w:rsidRPr="00986146">
        <w:rPr>
          <w:b/>
          <w:sz w:val="28"/>
          <w:szCs w:val="28"/>
        </w:rPr>
        <w:tab/>
      </w:r>
    </w:p>
    <w:p w:rsidR="00626D78" w:rsidRPr="00496C09" w:rsidRDefault="00C2072C" w:rsidP="00626D78">
      <w:pPr>
        <w:autoSpaceDE w:val="0"/>
        <w:autoSpaceDN w:val="0"/>
        <w:adjustRightInd w:val="0"/>
        <w:spacing w:after="0" w:line="240" w:lineRule="auto"/>
      </w:pPr>
      <w:r>
        <w:t xml:space="preserve"> </w:t>
      </w:r>
    </w:p>
    <w:p w:rsidR="00626D78" w:rsidRPr="00496C09" w:rsidRDefault="00626D78" w:rsidP="00626D78">
      <w:pPr>
        <w:autoSpaceDE w:val="0"/>
        <w:autoSpaceDN w:val="0"/>
        <w:adjustRightInd w:val="0"/>
        <w:spacing w:after="0" w:line="240" w:lineRule="auto"/>
      </w:pPr>
      <w:r w:rsidRPr="00496C09">
        <w:t xml:space="preserve">1. Notify agencies according </w:t>
      </w:r>
      <w:r w:rsidR="00C2072C">
        <w:t xml:space="preserve">on </w:t>
      </w:r>
      <w:r w:rsidRPr="00496C09">
        <w:t>checklist below</w:t>
      </w:r>
      <w:r w:rsidR="00C2072C">
        <w:t xml:space="preserve"> to </w:t>
      </w:r>
      <w:r w:rsidRPr="00496C09">
        <w:t>cancel evacuation order (if not already onsite).</w:t>
      </w:r>
    </w:p>
    <w:p w:rsidR="00C2072C" w:rsidRDefault="00C2072C" w:rsidP="00626D78">
      <w:pPr>
        <w:autoSpaceDE w:val="0"/>
        <w:autoSpaceDN w:val="0"/>
        <w:adjustRightInd w:val="0"/>
        <w:spacing w:after="0" w:line="240" w:lineRule="auto"/>
      </w:pPr>
    </w:p>
    <w:tbl>
      <w:tblPr>
        <w:tblStyle w:val="TableGrid"/>
        <w:tblpPr w:leftFromText="180" w:rightFromText="180" w:vertAnchor="text" w:horzAnchor="margin" w:tblpY="187"/>
        <w:tblW w:w="0" w:type="auto"/>
        <w:tblLook w:val="04A0" w:firstRow="1" w:lastRow="0" w:firstColumn="1" w:lastColumn="0" w:noHBand="0" w:noVBand="1"/>
      </w:tblPr>
      <w:tblGrid>
        <w:gridCol w:w="468"/>
        <w:gridCol w:w="450"/>
        <w:gridCol w:w="270"/>
        <w:gridCol w:w="4194"/>
        <w:gridCol w:w="4194"/>
      </w:tblGrid>
      <w:tr w:rsidR="000623AF" w:rsidRPr="00F23FEF" w:rsidTr="00AB42F3">
        <w:trPr>
          <w:trHeight w:val="432"/>
        </w:trPr>
        <w:tc>
          <w:tcPr>
            <w:tcW w:w="9576" w:type="dxa"/>
            <w:gridSpan w:val="5"/>
            <w:tcBorders>
              <w:bottom w:val="nil"/>
            </w:tcBorders>
            <w:vAlign w:val="center"/>
          </w:tcPr>
          <w:p w:rsidR="000623AF" w:rsidRPr="00F23FEF" w:rsidRDefault="000623AF" w:rsidP="00AB42F3">
            <w:pPr>
              <w:autoSpaceDE w:val="0"/>
              <w:autoSpaceDN w:val="0"/>
              <w:adjustRightInd w:val="0"/>
              <w:jc w:val="center"/>
              <w:rPr>
                <w:sz w:val="28"/>
                <w:szCs w:val="28"/>
              </w:rPr>
            </w:pPr>
            <w:r>
              <w:rPr>
                <w:sz w:val="28"/>
                <w:szCs w:val="28"/>
              </w:rPr>
              <w:t xml:space="preserve">AGENCIES TO BE NOTIFIED </w:t>
            </w:r>
          </w:p>
        </w:tc>
      </w:tr>
      <w:tr w:rsidR="000623AF" w:rsidTr="00AB42F3">
        <w:trPr>
          <w:trHeight w:val="432"/>
        </w:trPr>
        <w:tc>
          <w:tcPr>
            <w:tcW w:w="5382" w:type="dxa"/>
            <w:gridSpan w:val="4"/>
            <w:tcBorders>
              <w:top w:val="nil"/>
              <w:left w:val="single" w:sz="4" w:space="0" w:color="auto"/>
              <w:bottom w:val="nil"/>
              <w:right w:val="nil"/>
            </w:tcBorders>
            <w:vAlign w:val="center"/>
          </w:tcPr>
          <w:p w:rsidR="000623AF" w:rsidRPr="003432F9" w:rsidRDefault="000623AF" w:rsidP="00AB42F3">
            <w:pPr>
              <w:autoSpaceDE w:val="0"/>
              <w:autoSpaceDN w:val="0"/>
              <w:adjustRightInd w:val="0"/>
              <w:rPr>
                <w:sz w:val="20"/>
                <w:szCs w:val="20"/>
                <w:u w:val="single"/>
              </w:rPr>
            </w:pPr>
            <w:r>
              <w:rPr>
                <w:sz w:val="20"/>
                <w:szCs w:val="20"/>
                <w:u w:val="single"/>
              </w:rPr>
              <w:t>Check When Completed</w:t>
            </w:r>
          </w:p>
        </w:tc>
        <w:tc>
          <w:tcPr>
            <w:tcW w:w="4194" w:type="dxa"/>
            <w:tcBorders>
              <w:top w:val="nil"/>
              <w:left w:val="nil"/>
              <w:bottom w:val="nil"/>
              <w:right w:val="single" w:sz="4" w:space="0" w:color="auto"/>
            </w:tcBorders>
            <w:vAlign w:val="center"/>
          </w:tcPr>
          <w:p w:rsidR="000623AF" w:rsidRPr="0094206A" w:rsidRDefault="000623AF" w:rsidP="00AB42F3">
            <w:pPr>
              <w:autoSpaceDE w:val="0"/>
              <w:autoSpaceDN w:val="0"/>
              <w:adjustRightInd w:val="0"/>
              <w:jc w:val="center"/>
              <w:rPr>
                <w:sz w:val="20"/>
                <w:szCs w:val="20"/>
                <w:u w:val="single"/>
              </w:rPr>
            </w:pPr>
            <w:r>
              <w:rPr>
                <w:sz w:val="20"/>
                <w:szCs w:val="20"/>
                <w:u w:val="single"/>
              </w:rPr>
              <w:t xml:space="preserve">Phone </w:t>
            </w:r>
          </w:p>
        </w:tc>
      </w:tr>
      <w:tr w:rsidR="000623AF" w:rsidTr="00AB42F3">
        <w:trPr>
          <w:trHeight w:val="432"/>
        </w:trPr>
        <w:tc>
          <w:tcPr>
            <w:tcW w:w="468" w:type="dxa"/>
            <w:tcBorders>
              <w:top w:val="nil"/>
              <w:left w:val="single" w:sz="4" w:space="0" w:color="auto"/>
              <w:bottom w:val="nil"/>
              <w:right w:val="nil"/>
            </w:tcBorders>
          </w:tcPr>
          <w:p w:rsidR="000623AF" w:rsidRDefault="000623AF" w:rsidP="00AB42F3">
            <w:pPr>
              <w:autoSpaceDE w:val="0"/>
              <w:autoSpaceDN w:val="0"/>
              <w:adjustRightInd w:val="0"/>
              <w:rPr>
                <w:sz w:val="20"/>
                <w:szCs w:val="20"/>
              </w:rPr>
            </w:pPr>
          </w:p>
        </w:tc>
        <w:tc>
          <w:tcPr>
            <w:tcW w:w="450" w:type="dxa"/>
            <w:tcBorders>
              <w:top w:val="nil"/>
              <w:left w:val="nil"/>
              <w:bottom w:val="nil"/>
              <w:right w:val="nil"/>
            </w:tcBorders>
            <w:vAlign w:val="bottom"/>
          </w:tcPr>
          <w:p w:rsidR="000623AF" w:rsidRDefault="000623AF" w:rsidP="00AB42F3">
            <w:pPr>
              <w:autoSpaceDE w:val="0"/>
              <w:autoSpaceDN w:val="0"/>
              <w:adjustRightInd w:val="0"/>
              <w:rPr>
                <w:sz w:val="20"/>
                <w:szCs w:val="20"/>
              </w:rPr>
            </w:pPr>
          </w:p>
        </w:tc>
        <w:tc>
          <w:tcPr>
            <w:tcW w:w="270" w:type="dxa"/>
            <w:tcBorders>
              <w:top w:val="nil"/>
              <w:left w:val="nil"/>
              <w:bottom w:val="nil"/>
              <w:right w:val="nil"/>
            </w:tcBorders>
            <w:vAlign w:val="bottom"/>
          </w:tcPr>
          <w:p w:rsidR="000623AF" w:rsidRDefault="000623AF" w:rsidP="00AB42F3">
            <w:pPr>
              <w:autoSpaceDE w:val="0"/>
              <w:autoSpaceDN w:val="0"/>
              <w:adjustRightInd w:val="0"/>
              <w:rPr>
                <w:sz w:val="20"/>
                <w:szCs w:val="20"/>
              </w:rPr>
            </w:pPr>
          </w:p>
        </w:tc>
        <w:tc>
          <w:tcPr>
            <w:tcW w:w="4194" w:type="dxa"/>
            <w:tcBorders>
              <w:top w:val="nil"/>
              <w:left w:val="nil"/>
              <w:bottom w:val="nil"/>
              <w:right w:val="nil"/>
            </w:tcBorders>
            <w:vAlign w:val="bottom"/>
          </w:tcPr>
          <w:p w:rsidR="000623AF" w:rsidRDefault="000623AF" w:rsidP="00AB42F3">
            <w:pPr>
              <w:autoSpaceDE w:val="0"/>
              <w:autoSpaceDN w:val="0"/>
              <w:adjustRightInd w:val="0"/>
              <w:rPr>
                <w:sz w:val="20"/>
                <w:szCs w:val="20"/>
              </w:rPr>
            </w:pPr>
            <w:r>
              <w:rPr>
                <w:sz w:val="20"/>
                <w:szCs w:val="20"/>
              </w:rPr>
              <w:t>Local 911</w:t>
            </w:r>
          </w:p>
        </w:tc>
        <w:tc>
          <w:tcPr>
            <w:tcW w:w="4194" w:type="dxa"/>
            <w:tcBorders>
              <w:top w:val="nil"/>
              <w:left w:val="nil"/>
              <w:bottom w:val="nil"/>
              <w:right w:val="single" w:sz="4" w:space="0" w:color="auto"/>
            </w:tcBorders>
            <w:vAlign w:val="bottom"/>
          </w:tcPr>
          <w:p w:rsidR="000623AF" w:rsidRDefault="000623AF" w:rsidP="00AB42F3">
            <w:pPr>
              <w:autoSpaceDE w:val="0"/>
              <w:autoSpaceDN w:val="0"/>
              <w:adjustRightInd w:val="0"/>
              <w:jc w:val="center"/>
              <w:rPr>
                <w:sz w:val="20"/>
                <w:szCs w:val="20"/>
              </w:rPr>
            </w:pPr>
            <w:r>
              <w:rPr>
                <w:sz w:val="20"/>
                <w:szCs w:val="20"/>
              </w:rPr>
              <w:t>911</w:t>
            </w:r>
          </w:p>
        </w:tc>
      </w:tr>
      <w:tr w:rsidR="000623AF" w:rsidTr="00AB42F3">
        <w:trPr>
          <w:trHeight w:val="432"/>
        </w:trPr>
        <w:tc>
          <w:tcPr>
            <w:tcW w:w="468" w:type="dxa"/>
            <w:tcBorders>
              <w:top w:val="nil"/>
              <w:left w:val="single" w:sz="4" w:space="0" w:color="auto"/>
              <w:bottom w:val="nil"/>
              <w:right w:val="nil"/>
            </w:tcBorders>
          </w:tcPr>
          <w:p w:rsidR="000623AF" w:rsidRDefault="000623AF" w:rsidP="00AB42F3">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0623AF" w:rsidRDefault="000623AF" w:rsidP="00AB42F3">
            <w:pPr>
              <w:autoSpaceDE w:val="0"/>
              <w:autoSpaceDN w:val="0"/>
              <w:adjustRightInd w:val="0"/>
              <w:rPr>
                <w:sz w:val="20"/>
                <w:szCs w:val="20"/>
              </w:rPr>
            </w:pPr>
          </w:p>
        </w:tc>
        <w:tc>
          <w:tcPr>
            <w:tcW w:w="270" w:type="dxa"/>
            <w:tcBorders>
              <w:top w:val="nil"/>
              <w:left w:val="nil"/>
              <w:bottom w:val="nil"/>
              <w:right w:val="nil"/>
            </w:tcBorders>
            <w:vAlign w:val="bottom"/>
          </w:tcPr>
          <w:p w:rsidR="000623AF" w:rsidRDefault="000623AF" w:rsidP="00AB42F3">
            <w:pPr>
              <w:autoSpaceDE w:val="0"/>
              <w:autoSpaceDN w:val="0"/>
              <w:adjustRightInd w:val="0"/>
              <w:rPr>
                <w:sz w:val="20"/>
                <w:szCs w:val="20"/>
              </w:rPr>
            </w:pPr>
          </w:p>
        </w:tc>
        <w:tc>
          <w:tcPr>
            <w:tcW w:w="4194" w:type="dxa"/>
            <w:tcBorders>
              <w:top w:val="nil"/>
              <w:left w:val="nil"/>
              <w:bottom w:val="nil"/>
              <w:right w:val="nil"/>
            </w:tcBorders>
            <w:vAlign w:val="bottom"/>
          </w:tcPr>
          <w:p w:rsidR="000623AF" w:rsidRDefault="000623AF" w:rsidP="00AB42F3">
            <w:pPr>
              <w:autoSpaceDE w:val="0"/>
              <w:autoSpaceDN w:val="0"/>
              <w:adjustRightInd w:val="0"/>
              <w:rPr>
                <w:sz w:val="20"/>
                <w:szCs w:val="20"/>
              </w:rPr>
            </w:pPr>
          </w:p>
          <w:p w:rsidR="000623AF" w:rsidRPr="003432F9" w:rsidRDefault="000623AF" w:rsidP="00AB42F3">
            <w:pPr>
              <w:autoSpaceDE w:val="0"/>
              <w:autoSpaceDN w:val="0"/>
              <w:adjustRightInd w:val="0"/>
              <w:rPr>
                <w:sz w:val="20"/>
                <w:szCs w:val="20"/>
              </w:rPr>
            </w:pPr>
            <w:r>
              <w:rPr>
                <w:sz w:val="20"/>
                <w:szCs w:val="20"/>
              </w:rPr>
              <w:t>WVDEP Office of Oil and Gas</w:t>
            </w:r>
          </w:p>
        </w:tc>
        <w:tc>
          <w:tcPr>
            <w:tcW w:w="4194" w:type="dxa"/>
            <w:tcBorders>
              <w:top w:val="nil"/>
              <w:left w:val="nil"/>
              <w:bottom w:val="nil"/>
              <w:right w:val="single" w:sz="4" w:space="0" w:color="auto"/>
            </w:tcBorders>
            <w:vAlign w:val="bottom"/>
          </w:tcPr>
          <w:p w:rsidR="000623AF" w:rsidRPr="003432F9" w:rsidRDefault="000623AF" w:rsidP="00AB42F3">
            <w:pPr>
              <w:autoSpaceDE w:val="0"/>
              <w:autoSpaceDN w:val="0"/>
              <w:adjustRightInd w:val="0"/>
              <w:jc w:val="center"/>
              <w:rPr>
                <w:sz w:val="20"/>
                <w:szCs w:val="20"/>
              </w:rPr>
            </w:pPr>
          </w:p>
        </w:tc>
      </w:tr>
      <w:tr w:rsidR="000623AF" w:rsidTr="00AB42F3">
        <w:trPr>
          <w:trHeight w:val="432"/>
        </w:trPr>
        <w:tc>
          <w:tcPr>
            <w:tcW w:w="468" w:type="dxa"/>
            <w:tcBorders>
              <w:top w:val="nil"/>
              <w:left w:val="single" w:sz="4" w:space="0" w:color="auto"/>
              <w:bottom w:val="nil"/>
              <w:right w:val="nil"/>
            </w:tcBorders>
          </w:tcPr>
          <w:p w:rsidR="000623AF" w:rsidRDefault="000623AF" w:rsidP="00AB42F3">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0623AF" w:rsidRDefault="000623AF" w:rsidP="00AB42F3">
            <w:pPr>
              <w:autoSpaceDE w:val="0"/>
              <w:autoSpaceDN w:val="0"/>
              <w:adjustRightInd w:val="0"/>
              <w:rPr>
                <w:sz w:val="20"/>
                <w:szCs w:val="20"/>
              </w:rPr>
            </w:pPr>
          </w:p>
        </w:tc>
        <w:tc>
          <w:tcPr>
            <w:tcW w:w="270" w:type="dxa"/>
            <w:tcBorders>
              <w:top w:val="nil"/>
              <w:left w:val="nil"/>
              <w:bottom w:val="nil"/>
              <w:right w:val="nil"/>
            </w:tcBorders>
            <w:vAlign w:val="bottom"/>
          </w:tcPr>
          <w:p w:rsidR="000623AF" w:rsidRDefault="000623AF" w:rsidP="00AB42F3">
            <w:pPr>
              <w:autoSpaceDE w:val="0"/>
              <w:autoSpaceDN w:val="0"/>
              <w:adjustRightInd w:val="0"/>
              <w:rPr>
                <w:sz w:val="20"/>
                <w:szCs w:val="20"/>
              </w:rPr>
            </w:pPr>
          </w:p>
        </w:tc>
        <w:tc>
          <w:tcPr>
            <w:tcW w:w="4194" w:type="dxa"/>
            <w:tcBorders>
              <w:top w:val="nil"/>
              <w:left w:val="nil"/>
              <w:bottom w:val="nil"/>
              <w:right w:val="nil"/>
            </w:tcBorders>
            <w:vAlign w:val="bottom"/>
          </w:tcPr>
          <w:p w:rsidR="000623AF" w:rsidRDefault="000623AF" w:rsidP="00AB42F3">
            <w:pPr>
              <w:autoSpaceDE w:val="0"/>
              <w:autoSpaceDN w:val="0"/>
              <w:adjustRightInd w:val="0"/>
              <w:rPr>
                <w:sz w:val="20"/>
                <w:szCs w:val="20"/>
              </w:rPr>
            </w:pPr>
            <w:r>
              <w:rPr>
                <w:sz w:val="20"/>
                <w:szCs w:val="20"/>
              </w:rPr>
              <w:t>Local Oil and Gas Inspector</w:t>
            </w:r>
          </w:p>
        </w:tc>
        <w:tc>
          <w:tcPr>
            <w:tcW w:w="4194" w:type="dxa"/>
            <w:tcBorders>
              <w:top w:val="nil"/>
              <w:left w:val="nil"/>
              <w:bottom w:val="nil"/>
              <w:right w:val="single" w:sz="4" w:space="0" w:color="auto"/>
            </w:tcBorders>
            <w:vAlign w:val="bottom"/>
          </w:tcPr>
          <w:p w:rsidR="000623AF" w:rsidRDefault="000623AF" w:rsidP="00AB42F3">
            <w:pPr>
              <w:autoSpaceDE w:val="0"/>
              <w:autoSpaceDN w:val="0"/>
              <w:adjustRightInd w:val="0"/>
              <w:jc w:val="center"/>
              <w:rPr>
                <w:sz w:val="20"/>
                <w:szCs w:val="20"/>
              </w:rPr>
            </w:pPr>
          </w:p>
        </w:tc>
      </w:tr>
      <w:tr w:rsidR="000623AF" w:rsidTr="00AB42F3">
        <w:trPr>
          <w:trHeight w:val="432"/>
        </w:trPr>
        <w:tc>
          <w:tcPr>
            <w:tcW w:w="468" w:type="dxa"/>
            <w:tcBorders>
              <w:top w:val="nil"/>
              <w:left w:val="single" w:sz="4" w:space="0" w:color="auto"/>
              <w:bottom w:val="nil"/>
              <w:right w:val="nil"/>
            </w:tcBorders>
          </w:tcPr>
          <w:p w:rsidR="000623AF" w:rsidRDefault="000623AF" w:rsidP="00AB42F3">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0623AF" w:rsidRDefault="000623AF" w:rsidP="00AB42F3">
            <w:pPr>
              <w:autoSpaceDE w:val="0"/>
              <w:autoSpaceDN w:val="0"/>
              <w:adjustRightInd w:val="0"/>
              <w:rPr>
                <w:sz w:val="20"/>
                <w:szCs w:val="20"/>
              </w:rPr>
            </w:pPr>
          </w:p>
        </w:tc>
        <w:tc>
          <w:tcPr>
            <w:tcW w:w="270" w:type="dxa"/>
            <w:tcBorders>
              <w:top w:val="nil"/>
              <w:left w:val="nil"/>
              <w:bottom w:val="nil"/>
              <w:right w:val="nil"/>
            </w:tcBorders>
            <w:vAlign w:val="bottom"/>
          </w:tcPr>
          <w:p w:rsidR="000623AF" w:rsidRDefault="000623AF" w:rsidP="00AB42F3">
            <w:pPr>
              <w:autoSpaceDE w:val="0"/>
              <w:autoSpaceDN w:val="0"/>
              <w:adjustRightInd w:val="0"/>
              <w:rPr>
                <w:sz w:val="20"/>
                <w:szCs w:val="20"/>
              </w:rPr>
            </w:pPr>
          </w:p>
        </w:tc>
        <w:tc>
          <w:tcPr>
            <w:tcW w:w="4194" w:type="dxa"/>
            <w:tcBorders>
              <w:top w:val="nil"/>
              <w:left w:val="nil"/>
              <w:bottom w:val="nil"/>
              <w:right w:val="nil"/>
            </w:tcBorders>
            <w:vAlign w:val="bottom"/>
          </w:tcPr>
          <w:p w:rsidR="000623AF" w:rsidRDefault="000623AF" w:rsidP="00AB42F3">
            <w:pPr>
              <w:autoSpaceDE w:val="0"/>
              <w:autoSpaceDN w:val="0"/>
              <w:adjustRightInd w:val="0"/>
              <w:rPr>
                <w:sz w:val="20"/>
                <w:szCs w:val="20"/>
              </w:rPr>
            </w:pPr>
            <w:r>
              <w:rPr>
                <w:sz w:val="20"/>
                <w:szCs w:val="20"/>
              </w:rPr>
              <w:t>Spill Reporting Number (if waste pit release)</w:t>
            </w:r>
          </w:p>
        </w:tc>
        <w:tc>
          <w:tcPr>
            <w:tcW w:w="4194" w:type="dxa"/>
            <w:tcBorders>
              <w:top w:val="nil"/>
              <w:left w:val="nil"/>
              <w:bottom w:val="nil"/>
              <w:right w:val="single" w:sz="4" w:space="0" w:color="auto"/>
            </w:tcBorders>
            <w:vAlign w:val="bottom"/>
          </w:tcPr>
          <w:p w:rsidR="000623AF" w:rsidRDefault="000623AF" w:rsidP="00AB42F3">
            <w:pPr>
              <w:autoSpaceDE w:val="0"/>
              <w:autoSpaceDN w:val="0"/>
              <w:adjustRightInd w:val="0"/>
              <w:jc w:val="center"/>
              <w:rPr>
                <w:sz w:val="20"/>
                <w:szCs w:val="20"/>
              </w:rPr>
            </w:pPr>
          </w:p>
        </w:tc>
      </w:tr>
      <w:tr w:rsidR="000623AF" w:rsidTr="00AB42F3">
        <w:trPr>
          <w:trHeight w:val="432"/>
        </w:trPr>
        <w:tc>
          <w:tcPr>
            <w:tcW w:w="468" w:type="dxa"/>
            <w:tcBorders>
              <w:top w:val="nil"/>
              <w:left w:val="single" w:sz="4" w:space="0" w:color="auto"/>
              <w:bottom w:val="single" w:sz="4" w:space="0" w:color="auto"/>
              <w:right w:val="nil"/>
            </w:tcBorders>
          </w:tcPr>
          <w:p w:rsidR="000623AF" w:rsidRDefault="000623AF" w:rsidP="00AB42F3">
            <w:pPr>
              <w:autoSpaceDE w:val="0"/>
              <w:autoSpaceDN w:val="0"/>
              <w:adjustRightInd w:val="0"/>
              <w:rPr>
                <w:sz w:val="20"/>
                <w:szCs w:val="20"/>
              </w:rPr>
            </w:pPr>
          </w:p>
        </w:tc>
        <w:tc>
          <w:tcPr>
            <w:tcW w:w="450" w:type="dxa"/>
            <w:tcBorders>
              <w:top w:val="single" w:sz="4" w:space="0" w:color="auto"/>
              <w:left w:val="nil"/>
              <w:bottom w:val="single" w:sz="4" w:space="0" w:color="auto"/>
              <w:right w:val="nil"/>
            </w:tcBorders>
            <w:vAlign w:val="bottom"/>
          </w:tcPr>
          <w:p w:rsidR="000623AF" w:rsidRDefault="000623AF" w:rsidP="00AB42F3">
            <w:pPr>
              <w:autoSpaceDE w:val="0"/>
              <w:autoSpaceDN w:val="0"/>
              <w:adjustRightInd w:val="0"/>
              <w:rPr>
                <w:sz w:val="20"/>
                <w:szCs w:val="20"/>
              </w:rPr>
            </w:pPr>
          </w:p>
        </w:tc>
        <w:tc>
          <w:tcPr>
            <w:tcW w:w="270" w:type="dxa"/>
            <w:tcBorders>
              <w:top w:val="nil"/>
              <w:left w:val="nil"/>
              <w:bottom w:val="single" w:sz="4" w:space="0" w:color="auto"/>
              <w:right w:val="nil"/>
            </w:tcBorders>
            <w:vAlign w:val="bottom"/>
          </w:tcPr>
          <w:p w:rsidR="000623AF" w:rsidRDefault="000623AF" w:rsidP="00AB42F3">
            <w:pPr>
              <w:autoSpaceDE w:val="0"/>
              <w:autoSpaceDN w:val="0"/>
              <w:adjustRightInd w:val="0"/>
              <w:rPr>
                <w:sz w:val="20"/>
                <w:szCs w:val="20"/>
              </w:rPr>
            </w:pPr>
          </w:p>
        </w:tc>
        <w:tc>
          <w:tcPr>
            <w:tcW w:w="4194" w:type="dxa"/>
            <w:tcBorders>
              <w:top w:val="nil"/>
              <w:left w:val="nil"/>
              <w:bottom w:val="single" w:sz="4" w:space="0" w:color="auto"/>
              <w:right w:val="nil"/>
            </w:tcBorders>
            <w:vAlign w:val="bottom"/>
          </w:tcPr>
          <w:p w:rsidR="000623AF" w:rsidRDefault="000623AF" w:rsidP="00AB42F3">
            <w:pPr>
              <w:autoSpaceDE w:val="0"/>
              <w:autoSpaceDN w:val="0"/>
              <w:adjustRightInd w:val="0"/>
              <w:rPr>
                <w:sz w:val="20"/>
                <w:szCs w:val="20"/>
              </w:rPr>
            </w:pPr>
          </w:p>
        </w:tc>
        <w:tc>
          <w:tcPr>
            <w:tcW w:w="4194" w:type="dxa"/>
            <w:tcBorders>
              <w:top w:val="nil"/>
              <w:left w:val="nil"/>
              <w:bottom w:val="single" w:sz="4" w:space="0" w:color="auto"/>
              <w:right w:val="single" w:sz="4" w:space="0" w:color="auto"/>
            </w:tcBorders>
            <w:vAlign w:val="bottom"/>
          </w:tcPr>
          <w:p w:rsidR="000623AF" w:rsidRDefault="000623AF" w:rsidP="00AB42F3">
            <w:pPr>
              <w:autoSpaceDE w:val="0"/>
              <w:autoSpaceDN w:val="0"/>
              <w:adjustRightInd w:val="0"/>
              <w:jc w:val="center"/>
              <w:rPr>
                <w:sz w:val="20"/>
                <w:szCs w:val="20"/>
              </w:rPr>
            </w:pPr>
          </w:p>
        </w:tc>
      </w:tr>
    </w:tbl>
    <w:p w:rsidR="000623AF" w:rsidRDefault="000623AF" w:rsidP="00626D78">
      <w:pPr>
        <w:autoSpaceDE w:val="0"/>
        <w:autoSpaceDN w:val="0"/>
        <w:adjustRightInd w:val="0"/>
        <w:spacing w:after="0" w:line="240" w:lineRule="auto"/>
      </w:pPr>
    </w:p>
    <w:p w:rsidR="000623AF" w:rsidRDefault="000623AF" w:rsidP="00626D78">
      <w:pPr>
        <w:autoSpaceDE w:val="0"/>
        <w:autoSpaceDN w:val="0"/>
        <w:adjustRightInd w:val="0"/>
        <w:spacing w:after="0" w:line="240" w:lineRule="auto"/>
      </w:pPr>
    </w:p>
    <w:p w:rsidR="000623AF" w:rsidRDefault="000623AF" w:rsidP="00626D78">
      <w:pPr>
        <w:autoSpaceDE w:val="0"/>
        <w:autoSpaceDN w:val="0"/>
        <w:adjustRightInd w:val="0"/>
        <w:spacing w:after="0" w:line="240" w:lineRule="auto"/>
      </w:pPr>
    </w:p>
    <w:p w:rsidR="000623AF" w:rsidRDefault="000623AF" w:rsidP="00626D78">
      <w:pPr>
        <w:autoSpaceDE w:val="0"/>
        <w:autoSpaceDN w:val="0"/>
        <w:adjustRightInd w:val="0"/>
        <w:spacing w:after="0" w:line="240" w:lineRule="auto"/>
      </w:pPr>
    </w:p>
    <w:p w:rsidR="000623AF" w:rsidRDefault="000623AF" w:rsidP="00626D78">
      <w:pPr>
        <w:autoSpaceDE w:val="0"/>
        <w:autoSpaceDN w:val="0"/>
        <w:adjustRightInd w:val="0"/>
        <w:spacing w:after="0" w:line="240" w:lineRule="auto"/>
      </w:pPr>
    </w:p>
    <w:p w:rsidR="00986146" w:rsidRPr="00496C09" w:rsidRDefault="00986146" w:rsidP="00986146">
      <w:pPr>
        <w:pStyle w:val="ListParagraph"/>
        <w:numPr>
          <w:ilvl w:val="0"/>
          <w:numId w:val="12"/>
        </w:numPr>
        <w:autoSpaceDE w:val="0"/>
        <w:autoSpaceDN w:val="0"/>
        <w:adjustRightInd w:val="0"/>
        <w:spacing w:after="0" w:line="240" w:lineRule="auto"/>
      </w:pPr>
      <w:r>
        <w:t>Inform affected parties that the emergency has past and it is safe to return.</w:t>
      </w:r>
    </w:p>
    <w:p w:rsidR="00C2072C" w:rsidRDefault="00C2072C" w:rsidP="00626D78">
      <w:pPr>
        <w:autoSpaceDE w:val="0"/>
        <w:autoSpaceDN w:val="0"/>
        <w:adjustRightInd w:val="0"/>
        <w:spacing w:after="0" w:line="240" w:lineRule="auto"/>
      </w:pPr>
    </w:p>
    <w:p w:rsidR="000623AF" w:rsidRDefault="000623AF" w:rsidP="00626D78">
      <w:pPr>
        <w:autoSpaceDE w:val="0"/>
        <w:autoSpaceDN w:val="0"/>
        <w:adjustRightInd w:val="0"/>
        <w:spacing w:after="0" w:line="240" w:lineRule="auto"/>
      </w:pPr>
    </w:p>
    <w:p w:rsidR="000623AF" w:rsidRDefault="000623AF" w:rsidP="00626D78">
      <w:pPr>
        <w:autoSpaceDE w:val="0"/>
        <w:autoSpaceDN w:val="0"/>
        <w:adjustRightInd w:val="0"/>
        <w:spacing w:after="0" w:line="240" w:lineRule="auto"/>
      </w:pPr>
    </w:p>
    <w:p w:rsidR="000623AF" w:rsidRDefault="000623AF" w:rsidP="000623AF">
      <w:pPr>
        <w:pStyle w:val="ListParagraph"/>
        <w:numPr>
          <w:ilvl w:val="0"/>
          <w:numId w:val="12"/>
        </w:numPr>
        <w:autoSpaceDE w:val="0"/>
        <w:autoSpaceDN w:val="0"/>
        <w:adjustRightInd w:val="0"/>
        <w:spacing w:after="0" w:line="240" w:lineRule="auto"/>
      </w:pPr>
      <w:r>
        <w:t xml:space="preserve">Immediately begin any efforts to stabilize the structure and/or reduce water volume. An engineering analysis and evaluation will begin to determine root cause of problems and corrective actions. </w:t>
      </w:r>
    </w:p>
    <w:p w:rsidR="00C2072C" w:rsidRDefault="00C2072C" w:rsidP="00626D78">
      <w:pPr>
        <w:autoSpaceDE w:val="0"/>
        <w:autoSpaceDN w:val="0"/>
        <w:adjustRightInd w:val="0"/>
        <w:spacing w:after="0" w:line="240" w:lineRule="auto"/>
      </w:pPr>
    </w:p>
    <w:p w:rsidR="00986146" w:rsidRDefault="00986146" w:rsidP="00C5360B">
      <w:pPr>
        <w:pStyle w:val="ListParagraph"/>
        <w:numPr>
          <w:ilvl w:val="0"/>
          <w:numId w:val="13"/>
        </w:numPr>
      </w:pPr>
      <w:r>
        <w:br w:type="page"/>
      </w:r>
    </w:p>
    <w:p w:rsidR="00626D78" w:rsidRPr="00D35456" w:rsidRDefault="00626D78" w:rsidP="00E6331C">
      <w:pPr>
        <w:pStyle w:val="Heading1"/>
      </w:pPr>
      <w:r w:rsidRPr="00D35456">
        <w:lastRenderedPageBreak/>
        <w:t>PART IV - ADMINISTRATION AND RECORD KEEPING</w:t>
      </w:r>
    </w:p>
    <w:p w:rsidR="00D35456" w:rsidRDefault="00D35456" w:rsidP="00626D78">
      <w:pPr>
        <w:autoSpaceDE w:val="0"/>
        <w:autoSpaceDN w:val="0"/>
        <w:adjustRightInd w:val="0"/>
        <w:spacing w:after="0" w:line="240" w:lineRule="auto"/>
        <w:rPr>
          <w:sz w:val="20"/>
          <w:szCs w:val="20"/>
        </w:rPr>
      </w:pPr>
    </w:p>
    <w:p w:rsidR="00D35456" w:rsidRDefault="00D35456" w:rsidP="00626D78">
      <w:pPr>
        <w:autoSpaceDE w:val="0"/>
        <w:autoSpaceDN w:val="0"/>
        <w:adjustRightInd w:val="0"/>
        <w:spacing w:after="0" w:line="240" w:lineRule="auto"/>
        <w:rPr>
          <w:sz w:val="20"/>
          <w:szCs w:val="20"/>
        </w:rPr>
      </w:pPr>
    </w:p>
    <w:p w:rsidR="00626D78" w:rsidRPr="00496C09" w:rsidRDefault="00496C09" w:rsidP="00626D78">
      <w:pPr>
        <w:autoSpaceDE w:val="0"/>
        <w:autoSpaceDN w:val="0"/>
        <w:adjustRightInd w:val="0"/>
        <w:spacing w:after="0" w:line="240" w:lineRule="auto"/>
      </w:pPr>
      <w:r>
        <w:t>XXXX</w:t>
      </w:r>
      <w:r w:rsidR="00626D78" w:rsidRPr="00496C09">
        <w:t xml:space="preserve"> Engineering, Inc. will distribute copies of the Monitoring and Emergency Action Plan for the</w:t>
      </w:r>
      <w:r>
        <w:t xml:space="preserve"> ZZZZ</w:t>
      </w:r>
      <w:r w:rsidR="00626D78" w:rsidRPr="00496C09">
        <w:t xml:space="preserve"> Fresh Water Impoundment on behalf of </w:t>
      </w:r>
      <w:r>
        <w:t>ABC Operator</w:t>
      </w:r>
      <w:r w:rsidR="00626D78" w:rsidRPr="00496C09">
        <w:t xml:space="preserve">, </w:t>
      </w:r>
      <w:proofErr w:type="gramStart"/>
      <w:r w:rsidR="00626D78" w:rsidRPr="00496C09">
        <w:t>LLC.,</w:t>
      </w:r>
      <w:proofErr w:type="gramEnd"/>
      <w:r w:rsidR="00626D78" w:rsidRPr="00496C09">
        <w:t xml:space="preserve"> within fifteen days (15)</w:t>
      </w:r>
    </w:p>
    <w:p w:rsidR="00626D78" w:rsidRDefault="00626D78" w:rsidP="00626D78">
      <w:pPr>
        <w:autoSpaceDE w:val="0"/>
        <w:autoSpaceDN w:val="0"/>
        <w:adjustRightInd w:val="0"/>
        <w:spacing w:after="0" w:line="240" w:lineRule="auto"/>
      </w:pPr>
      <w:proofErr w:type="gramStart"/>
      <w:r w:rsidRPr="00496C09">
        <w:t>after</w:t>
      </w:r>
      <w:proofErr w:type="gramEnd"/>
      <w:r w:rsidRPr="00496C09">
        <w:t xml:space="preserve"> receipt of the WVDEP Office of Oil and Gas Approval to the persons named in the distribution list</w:t>
      </w:r>
      <w:r w:rsidR="00496C09">
        <w:t xml:space="preserve"> </w:t>
      </w:r>
      <w:r w:rsidRPr="00496C09">
        <w:t>below.</w:t>
      </w:r>
    </w:p>
    <w:p w:rsidR="00496C09" w:rsidRPr="00496C09" w:rsidRDefault="00496C09" w:rsidP="00626D78">
      <w:pPr>
        <w:autoSpaceDE w:val="0"/>
        <w:autoSpaceDN w:val="0"/>
        <w:adjustRightInd w:val="0"/>
        <w:spacing w:after="0" w:line="240" w:lineRule="auto"/>
      </w:pPr>
    </w:p>
    <w:p w:rsidR="00626D78" w:rsidRPr="00496C09" w:rsidRDefault="00626D78" w:rsidP="00626D78">
      <w:pPr>
        <w:autoSpaceDE w:val="0"/>
        <w:autoSpaceDN w:val="0"/>
        <w:adjustRightInd w:val="0"/>
        <w:spacing w:after="0" w:line="240" w:lineRule="auto"/>
      </w:pPr>
      <w:r w:rsidRPr="00496C09">
        <w:t>Section A - Distribution:</w:t>
      </w:r>
    </w:p>
    <w:p w:rsidR="00626D78" w:rsidRPr="00496C09" w:rsidRDefault="00626D78" w:rsidP="00626D78">
      <w:pPr>
        <w:autoSpaceDE w:val="0"/>
        <w:autoSpaceDN w:val="0"/>
        <w:adjustRightInd w:val="0"/>
        <w:spacing w:after="0" w:line="240" w:lineRule="auto"/>
      </w:pPr>
      <w:r w:rsidRPr="00496C09">
        <w:t>Names and Addresses of all persons or agencies retaining a copy of this plan:</w:t>
      </w:r>
    </w:p>
    <w:p w:rsidR="00496C09" w:rsidRDefault="00496C09" w:rsidP="00626D78">
      <w:pPr>
        <w:autoSpaceDE w:val="0"/>
        <w:autoSpaceDN w:val="0"/>
        <w:adjustRightInd w:val="0"/>
        <w:spacing w:after="0" w:line="240" w:lineRule="auto"/>
      </w:pPr>
      <w:bookmarkStart w:id="0" w:name="_GoBack"/>
      <w:bookmarkEnd w:id="0"/>
    </w:p>
    <w:p w:rsidR="00C2072C" w:rsidRDefault="00C2072C" w:rsidP="00626D78">
      <w:pPr>
        <w:autoSpaceDE w:val="0"/>
        <w:autoSpaceDN w:val="0"/>
        <w:adjustRightInd w:val="0"/>
        <w:spacing w:after="0" w:line="240" w:lineRule="auto"/>
      </w:pPr>
    </w:p>
    <w:p w:rsidR="00626D78" w:rsidRPr="00496C09" w:rsidRDefault="00626D78" w:rsidP="00626D78">
      <w:pPr>
        <w:autoSpaceDE w:val="0"/>
        <w:autoSpaceDN w:val="0"/>
        <w:adjustRightInd w:val="0"/>
        <w:spacing w:after="0" w:line="240" w:lineRule="auto"/>
      </w:pPr>
      <w:r w:rsidRPr="00496C09">
        <w:t>COMPLETE MAILING ADDRESS</w:t>
      </w:r>
    </w:p>
    <w:p w:rsidR="00C2072C" w:rsidRDefault="00C2072C"/>
    <w:p w:rsidR="00C2072C" w:rsidRDefault="00C2072C">
      <w:pPr>
        <w:rPr>
          <w:sz w:val="20"/>
          <w:szCs w:val="20"/>
        </w:rPr>
      </w:pPr>
    </w:p>
    <w:p w:rsidR="00626D78" w:rsidRPr="00BF7F69" w:rsidRDefault="00626D78">
      <w:pPr>
        <w:rPr>
          <w:color w:val="2F3030"/>
          <w:sz w:val="20"/>
          <w:szCs w:val="20"/>
        </w:rPr>
      </w:pPr>
      <w:r w:rsidRPr="00BF7F69">
        <w:rPr>
          <w:color w:val="2F3030"/>
          <w:sz w:val="20"/>
          <w:szCs w:val="20"/>
        </w:rPr>
        <w:br w:type="page"/>
      </w:r>
    </w:p>
    <w:p w:rsidR="00E6331C" w:rsidRDefault="00E6331C" w:rsidP="00E6331C">
      <w:pPr>
        <w:pStyle w:val="Heading2"/>
      </w:pPr>
      <w:r w:rsidRPr="00532C0D">
        <w:lastRenderedPageBreak/>
        <w:t xml:space="preserve">Hazard Evaluation </w:t>
      </w:r>
      <w:r>
        <w:t xml:space="preserve">and Breach Calculations </w:t>
      </w:r>
    </w:p>
    <w:p w:rsidR="00E6331C" w:rsidRPr="00E6331C" w:rsidRDefault="00E6331C" w:rsidP="00E6331C"/>
    <w:p w:rsidR="00E6331C" w:rsidRDefault="00E6331C" w:rsidP="00E6331C">
      <w:r>
        <w:t xml:space="preserve">The purpose of this hazard evaluation is to survey the area surrounding a pit or impoundment site applying for a certificate of approval, and evaluate likely impacts to surrounding area should a failure occur. By determining the potential for hazardous impacts, it is expected that these </w:t>
      </w:r>
      <w:r w:rsidR="00AB7CE9">
        <w:t>risks caused</w:t>
      </w:r>
      <w:r>
        <w:t xml:space="preserve"> by failure may be reduced or eliminated by proper engineering practices. This evaluation will also aid in the planning of, and implementation of, the emergency action plan required by regulation.  Specific details of this evaluation may vary depending on the site conditions, such as; topography, nearest neighbors, surrounding land use, proximity to roads, construction details of pit or impoundment, and distance to any of the above. Evaluation of impacts of catastrophic failure will use any one of a number of accepted engineering models.  </w:t>
      </w:r>
    </w:p>
    <w:p w:rsidR="00E6331C" w:rsidRDefault="00E6331C" w:rsidP="00E6331C">
      <w:r>
        <w:t>The hazard evaluation will consist of these elements:</w:t>
      </w:r>
    </w:p>
    <w:p w:rsidR="00E6331C" w:rsidRDefault="00E6331C" w:rsidP="00E6331C">
      <w:pPr>
        <w:pStyle w:val="ListParagraph"/>
        <w:numPr>
          <w:ilvl w:val="0"/>
          <w:numId w:val="8"/>
        </w:numPr>
      </w:pPr>
      <w:r>
        <w:t>Site description (ex. ridge top, side hill, river bottom)</w:t>
      </w:r>
    </w:p>
    <w:p w:rsidR="00E6331C" w:rsidRDefault="00E6331C" w:rsidP="00E6331C">
      <w:pPr>
        <w:pStyle w:val="ListParagraph"/>
        <w:numPr>
          <w:ilvl w:val="0"/>
          <w:numId w:val="8"/>
        </w:numPr>
      </w:pPr>
      <w:r>
        <w:t>Pit or Impoundment description, with size, general shape, general construction method, (incised, side hill embankment, etc.)</w:t>
      </w:r>
    </w:p>
    <w:p w:rsidR="00E6331C" w:rsidRDefault="00E6331C" w:rsidP="00E6331C">
      <w:pPr>
        <w:pStyle w:val="ListParagraph"/>
        <w:numPr>
          <w:ilvl w:val="0"/>
          <w:numId w:val="8"/>
        </w:numPr>
      </w:pPr>
      <w:r>
        <w:t xml:space="preserve">Expected, or most likely flow path of liquid and / or </w:t>
      </w:r>
      <w:proofErr w:type="gramStart"/>
      <w:r>
        <w:t>solids ,</w:t>
      </w:r>
      <w:proofErr w:type="gramEnd"/>
      <w:r>
        <w:t xml:space="preserve"> should failure occur. It may be necessary to consider more than one possible flow paths.</w:t>
      </w:r>
    </w:p>
    <w:p w:rsidR="00E6331C" w:rsidRDefault="00E6331C" w:rsidP="00E6331C">
      <w:pPr>
        <w:pStyle w:val="ListParagraph"/>
        <w:numPr>
          <w:ilvl w:val="0"/>
          <w:numId w:val="8"/>
        </w:numPr>
      </w:pPr>
      <w:r>
        <w:t xml:space="preserve">Engineering and hydraulic analysis to determine the areal extent of impacts a catastrophic failure will inflict. There are a number of accepted modeling approaches to do impoundment breach calculations that may be applied to get a general prediction of these impacts. One source of information on these models is the U.S. Department of the Interior, Bureau of Reclamation, </w:t>
      </w:r>
      <w:proofErr w:type="gramStart"/>
      <w:r>
        <w:t>Dam</w:t>
      </w:r>
      <w:proofErr w:type="gramEnd"/>
      <w:r>
        <w:t xml:space="preserve"> Safety Office. A brief overview of some models may be found at:   </w:t>
      </w:r>
      <w:hyperlink r:id="rId11" w:history="1">
        <w:r w:rsidRPr="00074A7F">
          <w:rPr>
            <w:rStyle w:val="Hyperlink"/>
          </w:rPr>
          <w:t>http://www.usbr.gov/pmts/hydraulics_lab/twahl/breach/breach_links.html</w:t>
        </w:r>
      </w:hyperlink>
    </w:p>
    <w:p w:rsidR="00E6331C" w:rsidRDefault="00E6331C" w:rsidP="00E6331C">
      <w:pPr>
        <w:pStyle w:val="ListParagraph"/>
      </w:pPr>
    </w:p>
    <w:p w:rsidR="00E6331C" w:rsidRDefault="00E6331C" w:rsidP="00E6331C">
      <w:pPr>
        <w:pStyle w:val="ListParagraph"/>
        <w:numPr>
          <w:ilvl w:val="0"/>
          <w:numId w:val="8"/>
        </w:numPr>
      </w:pPr>
      <w:r>
        <w:t xml:space="preserve"> Detailed description, and count, of structures in the expected flow path</w:t>
      </w:r>
      <w:r w:rsidR="007F7D27">
        <w:t>(s)</w:t>
      </w:r>
      <w:r>
        <w:t xml:space="preserve">. Structures that will be surveyed will include, but not limited to; homes, businesses, schools, barns, any potentially occupied structure, roads, utilities, </w:t>
      </w:r>
      <w:proofErr w:type="gramStart"/>
      <w:r>
        <w:t>mining</w:t>
      </w:r>
      <w:proofErr w:type="gramEnd"/>
      <w:r>
        <w:t xml:space="preserve"> facilities. In area with coal mining history, review whether site is over active or inactive deep mines, and evaluate subsidence / break-through potential. This survey of surrounding structures will include all structures that are in the predicted impact zones as defined by dam break models or sound engineering/hydraulic evaluation. </w:t>
      </w:r>
    </w:p>
    <w:p w:rsidR="00E6331C" w:rsidRDefault="00E6331C" w:rsidP="00E6331C">
      <w:pPr>
        <w:pStyle w:val="ListParagraph"/>
        <w:numPr>
          <w:ilvl w:val="0"/>
          <w:numId w:val="8"/>
        </w:numPr>
      </w:pPr>
      <w:r>
        <w:t>Results of this survey will be used in planning the emergency action plan. Parties that may be affected in an emergency situation will be immediately notified and actions will be taken to protect life and property.  The applicant will maintain contact lists for potentially impacted individuals.</w:t>
      </w:r>
      <w:r w:rsidRPr="00F676AD">
        <w:t xml:space="preserve"> </w:t>
      </w:r>
      <w:r>
        <w:t xml:space="preserve">Personal information concerning the occupants of dwellings will not be included in public records submitted with this plan but will be maintained by applicant. Emergency response agency contact information will also be maintained.  </w:t>
      </w:r>
    </w:p>
    <w:p w:rsidR="00E6331C" w:rsidRDefault="00E6331C" w:rsidP="00E6331C">
      <w:pPr>
        <w:pStyle w:val="ListParagraph"/>
        <w:numPr>
          <w:ilvl w:val="0"/>
          <w:numId w:val="8"/>
        </w:numPr>
      </w:pPr>
      <w:r>
        <w:lastRenderedPageBreak/>
        <w:t xml:space="preserve">Results of the survey will also be used to consider additional engineering controls that will prevent these identified risks. </w:t>
      </w:r>
    </w:p>
    <w:p w:rsidR="00E6331C" w:rsidRDefault="00E6331C" w:rsidP="00E6331C">
      <w:pPr>
        <w:ind w:left="360"/>
      </w:pPr>
      <w:r>
        <w:t>In situations where the potential for adverse impacts to surrounding community is high, or where there is potential for loss of life, it is expected that alternative sites be chosen for impoundment or pit installation.  The Office of Oil and Gas has the authority to deny any application for certificate of approval which poses excess risk to the community or environment. (W.Va. rule §35-4-21.1)</w:t>
      </w:r>
    </w:p>
    <w:p w:rsidR="00E6331C" w:rsidRDefault="00E6331C" w:rsidP="00E6331C">
      <w:pPr>
        <w:pStyle w:val="ListParagraph"/>
      </w:pPr>
    </w:p>
    <w:p w:rsidR="00E6331C" w:rsidRDefault="00E6331C" w:rsidP="00626D78">
      <w:pPr>
        <w:autoSpaceDE w:val="0"/>
        <w:autoSpaceDN w:val="0"/>
        <w:adjustRightInd w:val="0"/>
        <w:spacing w:after="0" w:line="240" w:lineRule="auto"/>
        <w:rPr>
          <w:sz w:val="20"/>
          <w:szCs w:val="20"/>
        </w:rPr>
      </w:pPr>
    </w:p>
    <w:p w:rsidR="00E6331C" w:rsidRDefault="00E6331C" w:rsidP="00626D78">
      <w:pPr>
        <w:autoSpaceDE w:val="0"/>
        <w:autoSpaceDN w:val="0"/>
        <w:adjustRightInd w:val="0"/>
        <w:spacing w:after="0" w:line="240" w:lineRule="auto"/>
        <w:rPr>
          <w:sz w:val="20"/>
          <w:szCs w:val="20"/>
        </w:rPr>
      </w:pPr>
    </w:p>
    <w:p w:rsidR="00E6331C" w:rsidRDefault="00E6331C" w:rsidP="00626D78">
      <w:pPr>
        <w:autoSpaceDE w:val="0"/>
        <w:autoSpaceDN w:val="0"/>
        <w:adjustRightInd w:val="0"/>
        <w:spacing w:after="0" w:line="240" w:lineRule="auto"/>
        <w:rPr>
          <w:sz w:val="20"/>
          <w:szCs w:val="20"/>
        </w:rPr>
      </w:pPr>
    </w:p>
    <w:p w:rsidR="00626D78" w:rsidRPr="00BF7F69" w:rsidRDefault="00626D78" w:rsidP="00626D78">
      <w:pPr>
        <w:rPr>
          <w:sz w:val="20"/>
          <w:szCs w:val="20"/>
        </w:rPr>
      </w:pPr>
    </w:p>
    <w:p w:rsidR="00626D78" w:rsidRPr="00BF7F69" w:rsidRDefault="00626D78" w:rsidP="00626D78">
      <w:pPr>
        <w:rPr>
          <w:sz w:val="20"/>
          <w:szCs w:val="20"/>
        </w:rPr>
      </w:pPr>
    </w:p>
    <w:p w:rsidR="00626D78" w:rsidRPr="00BF7F69" w:rsidRDefault="00626D78">
      <w:pPr>
        <w:rPr>
          <w:sz w:val="20"/>
          <w:szCs w:val="20"/>
        </w:rPr>
      </w:pPr>
    </w:p>
    <w:p w:rsidR="00626D78" w:rsidRPr="00BF7F69" w:rsidRDefault="00626D78">
      <w:pPr>
        <w:rPr>
          <w:sz w:val="20"/>
          <w:szCs w:val="20"/>
        </w:rPr>
      </w:pPr>
    </w:p>
    <w:p w:rsidR="00BD534A" w:rsidRDefault="00BD534A">
      <w:pPr>
        <w:rPr>
          <w:sz w:val="20"/>
          <w:szCs w:val="20"/>
        </w:rPr>
      </w:pPr>
      <w:r>
        <w:rPr>
          <w:sz w:val="20"/>
          <w:szCs w:val="20"/>
        </w:rPr>
        <w:br w:type="page"/>
      </w:r>
    </w:p>
    <w:p w:rsidR="00BD534A" w:rsidRDefault="00BD534A" w:rsidP="00BD534A">
      <w:pPr>
        <w:pStyle w:val="Heading2"/>
      </w:pPr>
      <w:r>
        <w:lastRenderedPageBreak/>
        <w:t xml:space="preserve">Emergency Action Plan Site Map (potential flow paths, neighbors likely impacted, nearest streams, etc.) </w:t>
      </w:r>
    </w:p>
    <w:p w:rsidR="00BD534A" w:rsidRDefault="00BD534A" w:rsidP="00BD534A">
      <w:r>
        <w:rPr>
          <w:noProof/>
          <w:color w:val="2F3030"/>
          <w:sz w:val="20"/>
          <w:szCs w:val="20"/>
        </w:rPr>
        <mc:AlternateContent>
          <mc:Choice Requires="wps">
            <w:drawing>
              <wp:anchor distT="0" distB="0" distL="114300" distR="114300" simplePos="0" relativeHeight="251671552" behindDoc="0" locked="0" layoutInCell="1" allowOverlap="1" wp14:anchorId="5D27C3E1" wp14:editId="5992698D">
                <wp:simplePos x="0" y="0"/>
                <wp:positionH relativeFrom="column">
                  <wp:posOffset>314325</wp:posOffset>
                </wp:positionH>
                <wp:positionV relativeFrom="paragraph">
                  <wp:posOffset>290830</wp:posOffset>
                </wp:positionV>
                <wp:extent cx="4848225" cy="7639050"/>
                <wp:effectExtent l="19050" t="19050" r="47625" b="38100"/>
                <wp:wrapNone/>
                <wp:docPr id="1" name="Rectangle 1"/>
                <wp:cNvGraphicFramePr/>
                <a:graphic xmlns:a="http://schemas.openxmlformats.org/drawingml/2006/main">
                  <a:graphicData uri="http://schemas.microsoft.com/office/word/2010/wordprocessingShape">
                    <wps:wsp>
                      <wps:cNvSpPr/>
                      <wps:spPr>
                        <a:xfrm>
                          <a:off x="0" y="0"/>
                          <a:ext cx="4848225" cy="7639050"/>
                        </a:xfrm>
                        <a:prstGeom prst="rect">
                          <a:avLst/>
                        </a:prstGeom>
                        <a:noFill/>
                        <a:ln w="508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4.75pt;margin-top:22.9pt;width:381.75pt;height:6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" filled="f" strokecolor="#385d8a" strokeweight="4pt"/>
            </w:pict>
          </mc:Fallback>
        </mc:AlternateContent>
      </w:r>
    </w:p>
    <w:p w:rsidR="00BD534A" w:rsidRPr="00BF7F69" w:rsidRDefault="00BD534A" w:rsidP="00BD534A">
      <w:r w:rsidRPr="00BF7F69">
        <w:br w:type="page"/>
      </w:r>
    </w:p>
    <w:p w:rsidR="00626D78" w:rsidRDefault="00890B06" w:rsidP="00626D78">
      <w:pPr>
        <w:rPr>
          <w:rFonts w:asciiTheme="majorHAnsi" w:hAnsiTheme="majorHAnsi"/>
          <w:b/>
          <w:sz w:val="28"/>
          <w:szCs w:val="28"/>
        </w:rPr>
      </w:pPr>
      <w:r w:rsidRPr="00890B06">
        <w:rPr>
          <w:rFonts w:asciiTheme="majorHAnsi" w:hAnsiTheme="majorHAnsi"/>
          <w:b/>
          <w:sz w:val="28"/>
          <w:szCs w:val="28"/>
        </w:rPr>
        <w:lastRenderedPageBreak/>
        <w:t>Emergency</w:t>
      </w:r>
      <w:r>
        <w:rPr>
          <w:rFonts w:asciiTheme="majorHAnsi" w:hAnsiTheme="majorHAnsi"/>
          <w:b/>
          <w:sz w:val="28"/>
          <w:szCs w:val="28"/>
        </w:rPr>
        <w:t xml:space="preserve"> Action Plan:</w:t>
      </w:r>
      <w:r w:rsidRPr="00890B06">
        <w:rPr>
          <w:rFonts w:asciiTheme="majorHAnsi" w:hAnsiTheme="majorHAnsi"/>
          <w:b/>
          <w:sz w:val="28"/>
          <w:szCs w:val="28"/>
        </w:rPr>
        <w:t xml:space="preserve"> Residence and Neighboring </w:t>
      </w:r>
      <w:r>
        <w:rPr>
          <w:rFonts w:asciiTheme="majorHAnsi" w:hAnsiTheme="majorHAnsi"/>
          <w:b/>
          <w:sz w:val="28"/>
          <w:szCs w:val="28"/>
        </w:rPr>
        <w:t>P</w:t>
      </w:r>
      <w:r w:rsidRPr="00890B06">
        <w:rPr>
          <w:rFonts w:asciiTheme="majorHAnsi" w:hAnsiTheme="majorHAnsi"/>
          <w:b/>
          <w:sz w:val="28"/>
          <w:szCs w:val="28"/>
        </w:rPr>
        <w:t xml:space="preserve">roperty </w:t>
      </w:r>
      <w:r>
        <w:rPr>
          <w:rFonts w:asciiTheme="majorHAnsi" w:hAnsiTheme="majorHAnsi"/>
          <w:b/>
          <w:sz w:val="28"/>
          <w:szCs w:val="28"/>
        </w:rPr>
        <w:t>S</w:t>
      </w:r>
      <w:r w:rsidRPr="00890B06">
        <w:rPr>
          <w:rFonts w:asciiTheme="majorHAnsi" w:hAnsiTheme="majorHAnsi"/>
          <w:b/>
          <w:sz w:val="28"/>
          <w:szCs w:val="28"/>
        </w:rPr>
        <w:t>urvey:</w:t>
      </w:r>
    </w:p>
    <w:p w:rsidR="00890B06" w:rsidRDefault="00890B06" w:rsidP="00626D78">
      <w:pPr>
        <w:rPr>
          <w:rFonts w:asciiTheme="majorHAnsi" w:hAnsiTheme="majorHAnsi"/>
        </w:rPr>
      </w:pPr>
      <w:r>
        <w:rPr>
          <w:rFonts w:asciiTheme="majorHAnsi" w:hAnsiTheme="majorHAnsi"/>
        </w:rPr>
        <w:t>Using the hazard evaluation, list the</w:t>
      </w:r>
      <w:r w:rsidRPr="00890B06">
        <w:rPr>
          <w:rFonts w:asciiTheme="majorHAnsi" w:hAnsiTheme="majorHAnsi"/>
        </w:rPr>
        <w:t xml:space="preserve"> nearest neighbors and potentially affected </w:t>
      </w:r>
      <w:r>
        <w:rPr>
          <w:rFonts w:asciiTheme="majorHAnsi" w:hAnsiTheme="majorHAnsi"/>
        </w:rPr>
        <w:t>parties</w:t>
      </w:r>
      <w:r w:rsidR="00F51073">
        <w:rPr>
          <w:rFonts w:asciiTheme="majorHAnsi" w:hAnsiTheme="majorHAnsi"/>
        </w:rPr>
        <w:t xml:space="preserve">.  This list shall not be made public. </w:t>
      </w:r>
    </w:p>
    <w:p w:rsidR="00F51073" w:rsidRDefault="00F51073" w:rsidP="00626D78">
      <w:pPr>
        <w:rPr>
          <w:rFonts w:asciiTheme="majorHAnsi" w:hAnsiTheme="majorHAnsi"/>
        </w:rPr>
      </w:pPr>
    </w:p>
    <w:p w:rsidR="00F51073" w:rsidRPr="00890B06" w:rsidRDefault="00F51073" w:rsidP="00626D78">
      <w:pPr>
        <w:rPr>
          <w:rFonts w:asciiTheme="majorHAnsi" w:hAnsiTheme="majorHAnsi"/>
        </w:rPr>
      </w:pPr>
    </w:p>
    <w:sectPr w:rsidR="00F51073" w:rsidRPr="00890B06" w:rsidSect="00335A6E">
      <w:pgSz w:w="12240" w:h="15840"/>
      <w:pgMar w:top="1152" w:right="1440" w:bottom="1440" w:left="144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272" w:rsidRDefault="00470272" w:rsidP="00CF2C88">
      <w:pPr>
        <w:spacing w:after="0" w:line="240" w:lineRule="auto"/>
      </w:pPr>
      <w:r>
        <w:separator/>
      </w:r>
    </w:p>
  </w:endnote>
  <w:endnote w:type="continuationSeparator" w:id="0">
    <w:p w:rsidR="00470272" w:rsidRDefault="00470272" w:rsidP="00CF2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d5526-Identity-H">
    <w:panose1 w:val="00000000000000000000"/>
    <w:charset w:val="00"/>
    <w:family w:val="auto"/>
    <w:notTrueType/>
    <w:pitch w:val="default"/>
    <w:sig w:usb0="00000003" w:usb1="00000000" w:usb2="00000000" w:usb3="00000000" w:csb0="00000001" w:csb1="00000000"/>
  </w:font>
  <w:font w:name="Fd1284-Identity-H">
    <w:panose1 w:val="00000000000000000000"/>
    <w:charset w:val="00"/>
    <w:family w:val="auto"/>
    <w:notTrueType/>
    <w:pitch w:val="default"/>
    <w:sig w:usb0="00000003" w:usb1="00000000" w:usb2="00000000" w:usb3="00000000" w:csb0="00000001" w:csb1="00000000"/>
  </w:font>
  <w:font w:name="Fd1340-Identity-H">
    <w:panose1 w:val="00000000000000000000"/>
    <w:charset w:val="00"/>
    <w:family w:val="auto"/>
    <w:notTrueType/>
    <w:pitch w:val="default"/>
    <w:sig w:usb0="00000003" w:usb1="00000000" w:usb2="00000000" w:usb3="00000000" w:csb0="00000001" w:csb1="00000000"/>
  </w:font>
  <w:font w:name="Fd9221-Identity-H">
    <w:panose1 w:val="00000000000000000000"/>
    <w:charset w:val="00"/>
    <w:family w:val="auto"/>
    <w:notTrueType/>
    <w:pitch w:val="default"/>
    <w:sig w:usb0="00000003" w:usb1="00000000" w:usb2="00000000" w:usb3="00000000" w:csb0="00000001" w:csb1="00000000"/>
  </w:font>
  <w:font w:name="Fd1280-Identity-H">
    <w:panose1 w:val="00000000000000000000"/>
    <w:charset w:val="00"/>
    <w:family w:val="auto"/>
    <w:notTrueType/>
    <w:pitch w:val="default"/>
    <w:sig w:usb0="00000003" w:usb1="00000000" w:usb2="00000000" w:usb3="00000000" w:csb0="00000001" w:csb1="00000000"/>
  </w:font>
  <w:font w:name="Fd1282-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624912"/>
      <w:docPartObj>
        <w:docPartGallery w:val="Page Numbers (Bottom of Page)"/>
        <w:docPartUnique/>
      </w:docPartObj>
    </w:sdtPr>
    <w:sdtEndPr>
      <w:rPr>
        <w:noProof/>
      </w:rPr>
    </w:sdtEndPr>
    <w:sdtContent>
      <w:p w:rsidR="00590D20" w:rsidRDefault="00590D20">
        <w:pPr>
          <w:pStyle w:val="Footer"/>
          <w:jc w:val="right"/>
        </w:pPr>
        <w:r>
          <w:fldChar w:fldCharType="begin"/>
        </w:r>
        <w:r>
          <w:instrText xml:space="preserve"> PAGE   \* MERGEFORMAT </w:instrText>
        </w:r>
        <w:r>
          <w:fldChar w:fldCharType="separate"/>
        </w:r>
        <w:r w:rsidR="008F627D">
          <w:rPr>
            <w:noProof/>
          </w:rPr>
          <w:t>14</w:t>
        </w:r>
        <w:r>
          <w:rPr>
            <w:noProof/>
          </w:rPr>
          <w:fldChar w:fldCharType="end"/>
        </w:r>
      </w:p>
    </w:sdtContent>
  </w:sdt>
  <w:p w:rsidR="00590D20" w:rsidRDefault="00590D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272" w:rsidRDefault="00470272" w:rsidP="00CF2C88">
      <w:pPr>
        <w:spacing w:after="0" w:line="240" w:lineRule="auto"/>
      </w:pPr>
      <w:r>
        <w:separator/>
      </w:r>
    </w:p>
  </w:footnote>
  <w:footnote w:type="continuationSeparator" w:id="0">
    <w:p w:rsidR="00470272" w:rsidRDefault="00470272" w:rsidP="00CF2C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9046335"/>
      <w:docPartObj>
        <w:docPartGallery w:val="Watermarks"/>
        <w:docPartUnique/>
      </w:docPartObj>
    </w:sdtPr>
    <w:sdtEndPr/>
    <w:sdtContent>
      <w:p w:rsidR="008C0789" w:rsidRDefault="00470272">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1F8F"/>
    <w:multiLevelType w:val="hybridMultilevel"/>
    <w:tmpl w:val="B4E0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E076A"/>
    <w:multiLevelType w:val="hybridMultilevel"/>
    <w:tmpl w:val="258AA920"/>
    <w:lvl w:ilvl="0" w:tplc="A964004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1732E2"/>
    <w:multiLevelType w:val="hybridMultilevel"/>
    <w:tmpl w:val="3D929B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754E4A"/>
    <w:multiLevelType w:val="hybridMultilevel"/>
    <w:tmpl w:val="D6AC446E"/>
    <w:lvl w:ilvl="0" w:tplc="6048100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387EC2"/>
    <w:multiLevelType w:val="hybridMultilevel"/>
    <w:tmpl w:val="3C2A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384429"/>
    <w:multiLevelType w:val="hybridMultilevel"/>
    <w:tmpl w:val="356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52643"/>
    <w:multiLevelType w:val="hybridMultilevel"/>
    <w:tmpl w:val="097E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047A09"/>
    <w:multiLevelType w:val="hybridMultilevel"/>
    <w:tmpl w:val="4F9A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F40626"/>
    <w:multiLevelType w:val="hybridMultilevel"/>
    <w:tmpl w:val="43080A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43D6F5B"/>
    <w:multiLevelType w:val="hybridMultilevel"/>
    <w:tmpl w:val="48BEE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8D3391"/>
    <w:multiLevelType w:val="hybridMultilevel"/>
    <w:tmpl w:val="032C23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4A54E06"/>
    <w:multiLevelType w:val="hybridMultilevel"/>
    <w:tmpl w:val="270ECDC2"/>
    <w:lvl w:ilvl="0" w:tplc="B2FAA984">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8E7820"/>
    <w:multiLevelType w:val="hybridMultilevel"/>
    <w:tmpl w:val="4CEA4022"/>
    <w:lvl w:ilvl="0" w:tplc="7F288C5A">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6"/>
  </w:num>
  <w:num w:numId="5">
    <w:abstractNumId w:val="7"/>
  </w:num>
  <w:num w:numId="6">
    <w:abstractNumId w:val="9"/>
  </w:num>
  <w:num w:numId="7">
    <w:abstractNumId w:val="4"/>
  </w:num>
  <w:num w:numId="8">
    <w:abstractNumId w:val="2"/>
  </w:num>
  <w:num w:numId="9">
    <w:abstractNumId w:val="10"/>
  </w:num>
  <w:num w:numId="10">
    <w:abstractNumId w:val="3"/>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C88"/>
    <w:rsid w:val="000623AF"/>
    <w:rsid w:val="000641D8"/>
    <w:rsid w:val="00083A0B"/>
    <w:rsid w:val="001E5F37"/>
    <w:rsid w:val="00243C80"/>
    <w:rsid w:val="00335A6E"/>
    <w:rsid w:val="003411C3"/>
    <w:rsid w:val="003432F9"/>
    <w:rsid w:val="004012E0"/>
    <w:rsid w:val="004229BA"/>
    <w:rsid w:val="00443284"/>
    <w:rsid w:val="00451705"/>
    <w:rsid w:val="00470272"/>
    <w:rsid w:val="00476F25"/>
    <w:rsid w:val="00486B73"/>
    <w:rsid w:val="00496C09"/>
    <w:rsid w:val="004A6E28"/>
    <w:rsid w:val="00504EEB"/>
    <w:rsid w:val="00550447"/>
    <w:rsid w:val="00590D20"/>
    <w:rsid w:val="005A36C5"/>
    <w:rsid w:val="00626D78"/>
    <w:rsid w:val="006602B9"/>
    <w:rsid w:val="006B1926"/>
    <w:rsid w:val="006B269E"/>
    <w:rsid w:val="006E3EF2"/>
    <w:rsid w:val="006F5CB1"/>
    <w:rsid w:val="007154B5"/>
    <w:rsid w:val="007177B4"/>
    <w:rsid w:val="0077297E"/>
    <w:rsid w:val="007B2168"/>
    <w:rsid w:val="007F7D27"/>
    <w:rsid w:val="00890A80"/>
    <w:rsid w:val="00890B06"/>
    <w:rsid w:val="008C0789"/>
    <w:rsid w:val="008F627D"/>
    <w:rsid w:val="0094206A"/>
    <w:rsid w:val="00986146"/>
    <w:rsid w:val="009A23EE"/>
    <w:rsid w:val="009A3CC1"/>
    <w:rsid w:val="00A22028"/>
    <w:rsid w:val="00A44568"/>
    <w:rsid w:val="00AB7CE9"/>
    <w:rsid w:val="00B96262"/>
    <w:rsid w:val="00B975EF"/>
    <w:rsid w:val="00BD534A"/>
    <w:rsid w:val="00BF7F69"/>
    <w:rsid w:val="00C2072C"/>
    <w:rsid w:val="00C37143"/>
    <w:rsid w:val="00C5360B"/>
    <w:rsid w:val="00C9637B"/>
    <w:rsid w:val="00CF2C88"/>
    <w:rsid w:val="00D35456"/>
    <w:rsid w:val="00D87924"/>
    <w:rsid w:val="00DA07F0"/>
    <w:rsid w:val="00DB5D16"/>
    <w:rsid w:val="00DF1D8C"/>
    <w:rsid w:val="00E6331C"/>
    <w:rsid w:val="00F23FEF"/>
    <w:rsid w:val="00F44BAC"/>
    <w:rsid w:val="00F51073"/>
    <w:rsid w:val="00F85E8F"/>
    <w:rsid w:val="00FF3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3284"/>
    <w:pPr>
      <w:keepNext/>
      <w:keepLines/>
      <w:spacing w:before="480" w:after="0"/>
      <w:outlineLvl w:val="0"/>
    </w:pPr>
    <w:rPr>
      <w:rFonts w:asciiTheme="majorHAnsi" w:eastAsiaTheme="majorEastAsia" w:hAnsiTheme="majorHAnsi" w:cstheme="majorBidi"/>
      <w:b/>
      <w:bCs/>
      <w:color w:val="365F91" w:themeColor="accent1" w:themeShade="BF"/>
      <w:sz w:val="32"/>
      <w:szCs w:val="28"/>
      <w:u w:val="single"/>
    </w:rPr>
  </w:style>
  <w:style w:type="paragraph" w:styleId="Heading2">
    <w:name w:val="heading 2"/>
    <w:basedOn w:val="Normal"/>
    <w:next w:val="Normal"/>
    <w:link w:val="Heading2Char"/>
    <w:uiPriority w:val="9"/>
    <w:unhideWhenUsed/>
    <w:qFormat/>
    <w:rsid w:val="00443284"/>
    <w:pPr>
      <w:keepNext/>
      <w:keepLines/>
      <w:spacing w:before="200" w:after="0"/>
      <w:outlineLvl w:val="1"/>
    </w:pPr>
    <w:rPr>
      <w:rFonts w:asciiTheme="majorHAnsi" w:eastAsiaTheme="majorEastAsia" w:hAnsiTheme="majorHAnsi" w:cstheme="majorBidi"/>
      <w:b/>
      <w:bCs/>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2C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2C88"/>
  </w:style>
  <w:style w:type="paragraph" w:styleId="Footer">
    <w:name w:val="footer"/>
    <w:basedOn w:val="Normal"/>
    <w:link w:val="FooterChar"/>
    <w:uiPriority w:val="99"/>
    <w:unhideWhenUsed/>
    <w:rsid w:val="00CF2C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C88"/>
  </w:style>
  <w:style w:type="paragraph" w:styleId="BalloonText">
    <w:name w:val="Balloon Text"/>
    <w:basedOn w:val="Normal"/>
    <w:link w:val="BalloonTextChar"/>
    <w:uiPriority w:val="99"/>
    <w:semiHidden/>
    <w:unhideWhenUsed/>
    <w:rsid w:val="00FF3A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AD5"/>
    <w:rPr>
      <w:rFonts w:ascii="Tahoma" w:hAnsi="Tahoma" w:cs="Tahoma"/>
      <w:sz w:val="16"/>
      <w:szCs w:val="16"/>
    </w:rPr>
  </w:style>
  <w:style w:type="character" w:customStyle="1" w:styleId="Heading1Char">
    <w:name w:val="Heading 1 Char"/>
    <w:basedOn w:val="DefaultParagraphFont"/>
    <w:link w:val="Heading1"/>
    <w:uiPriority w:val="9"/>
    <w:rsid w:val="00443284"/>
    <w:rPr>
      <w:rFonts w:asciiTheme="majorHAnsi" w:eastAsiaTheme="majorEastAsia" w:hAnsiTheme="majorHAnsi" w:cstheme="majorBidi"/>
      <w:b/>
      <w:bCs/>
      <w:color w:val="365F91" w:themeColor="accent1" w:themeShade="BF"/>
      <w:sz w:val="32"/>
      <w:szCs w:val="28"/>
      <w:u w:val="single"/>
    </w:rPr>
  </w:style>
  <w:style w:type="table" w:styleId="TableGrid">
    <w:name w:val="Table Grid"/>
    <w:basedOn w:val="TableNormal"/>
    <w:uiPriority w:val="59"/>
    <w:rsid w:val="00083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B5D16"/>
    <w:pPr>
      <w:ind w:left="720"/>
      <w:contextualSpacing/>
    </w:pPr>
  </w:style>
  <w:style w:type="character" w:customStyle="1" w:styleId="Heading2Char">
    <w:name w:val="Heading 2 Char"/>
    <w:basedOn w:val="DefaultParagraphFont"/>
    <w:link w:val="Heading2"/>
    <w:uiPriority w:val="9"/>
    <w:rsid w:val="00443284"/>
    <w:rPr>
      <w:rFonts w:asciiTheme="majorHAnsi" w:eastAsiaTheme="majorEastAsia" w:hAnsiTheme="majorHAnsi" w:cstheme="majorBidi"/>
      <w:b/>
      <w:bCs/>
      <w:sz w:val="28"/>
      <w:szCs w:val="26"/>
      <w:u w:val="single"/>
    </w:rPr>
  </w:style>
  <w:style w:type="character" w:styleId="Hyperlink">
    <w:name w:val="Hyperlink"/>
    <w:basedOn w:val="DefaultParagraphFont"/>
    <w:uiPriority w:val="99"/>
    <w:unhideWhenUsed/>
    <w:rsid w:val="00E6331C"/>
    <w:rPr>
      <w:color w:val="0000FF" w:themeColor="hyperlink"/>
      <w:u w:val="single"/>
    </w:rPr>
  </w:style>
  <w:style w:type="character" w:styleId="FollowedHyperlink">
    <w:name w:val="FollowedHyperlink"/>
    <w:basedOn w:val="DefaultParagraphFont"/>
    <w:uiPriority w:val="99"/>
    <w:semiHidden/>
    <w:unhideWhenUsed/>
    <w:rsid w:val="007F7D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3284"/>
    <w:pPr>
      <w:keepNext/>
      <w:keepLines/>
      <w:spacing w:before="480" w:after="0"/>
      <w:outlineLvl w:val="0"/>
    </w:pPr>
    <w:rPr>
      <w:rFonts w:asciiTheme="majorHAnsi" w:eastAsiaTheme="majorEastAsia" w:hAnsiTheme="majorHAnsi" w:cstheme="majorBidi"/>
      <w:b/>
      <w:bCs/>
      <w:color w:val="365F91" w:themeColor="accent1" w:themeShade="BF"/>
      <w:sz w:val="32"/>
      <w:szCs w:val="28"/>
      <w:u w:val="single"/>
    </w:rPr>
  </w:style>
  <w:style w:type="paragraph" w:styleId="Heading2">
    <w:name w:val="heading 2"/>
    <w:basedOn w:val="Normal"/>
    <w:next w:val="Normal"/>
    <w:link w:val="Heading2Char"/>
    <w:uiPriority w:val="9"/>
    <w:unhideWhenUsed/>
    <w:qFormat/>
    <w:rsid w:val="00443284"/>
    <w:pPr>
      <w:keepNext/>
      <w:keepLines/>
      <w:spacing w:before="200" w:after="0"/>
      <w:outlineLvl w:val="1"/>
    </w:pPr>
    <w:rPr>
      <w:rFonts w:asciiTheme="majorHAnsi" w:eastAsiaTheme="majorEastAsia" w:hAnsiTheme="majorHAnsi" w:cstheme="majorBidi"/>
      <w:b/>
      <w:bCs/>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2C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2C88"/>
  </w:style>
  <w:style w:type="paragraph" w:styleId="Footer">
    <w:name w:val="footer"/>
    <w:basedOn w:val="Normal"/>
    <w:link w:val="FooterChar"/>
    <w:uiPriority w:val="99"/>
    <w:unhideWhenUsed/>
    <w:rsid w:val="00CF2C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C88"/>
  </w:style>
  <w:style w:type="paragraph" w:styleId="BalloonText">
    <w:name w:val="Balloon Text"/>
    <w:basedOn w:val="Normal"/>
    <w:link w:val="BalloonTextChar"/>
    <w:uiPriority w:val="99"/>
    <w:semiHidden/>
    <w:unhideWhenUsed/>
    <w:rsid w:val="00FF3A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AD5"/>
    <w:rPr>
      <w:rFonts w:ascii="Tahoma" w:hAnsi="Tahoma" w:cs="Tahoma"/>
      <w:sz w:val="16"/>
      <w:szCs w:val="16"/>
    </w:rPr>
  </w:style>
  <w:style w:type="character" w:customStyle="1" w:styleId="Heading1Char">
    <w:name w:val="Heading 1 Char"/>
    <w:basedOn w:val="DefaultParagraphFont"/>
    <w:link w:val="Heading1"/>
    <w:uiPriority w:val="9"/>
    <w:rsid w:val="00443284"/>
    <w:rPr>
      <w:rFonts w:asciiTheme="majorHAnsi" w:eastAsiaTheme="majorEastAsia" w:hAnsiTheme="majorHAnsi" w:cstheme="majorBidi"/>
      <w:b/>
      <w:bCs/>
      <w:color w:val="365F91" w:themeColor="accent1" w:themeShade="BF"/>
      <w:sz w:val="32"/>
      <w:szCs w:val="28"/>
      <w:u w:val="single"/>
    </w:rPr>
  </w:style>
  <w:style w:type="table" w:styleId="TableGrid">
    <w:name w:val="Table Grid"/>
    <w:basedOn w:val="TableNormal"/>
    <w:uiPriority w:val="59"/>
    <w:rsid w:val="00083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B5D16"/>
    <w:pPr>
      <w:ind w:left="720"/>
      <w:contextualSpacing/>
    </w:pPr>
  </w:style>
  <w:style w:type="character" w:customStyle="1" w:styleId="Heading2Char">
    <w:name w:val="Heading 2 Char"/>
    <w:basedOn w:val="DefaultParagraphFont"/>
    <w:link w:val="Heading2"/>
    <w:uiPriority w:val="9"/>
    <w:rsid w:val="00443284"/>
    <w:rPr>
      <w:rFonts w:asciiTheme="majorHAnsi" w:eastAsiaTheme="majorEastAsia" w:hAnsiTheme="majorHAnsi" w:cstheme="majorBidi"/>
      <w:b/>
      <w:bCs/>
      <w:sz w:val="28"/>
      <w:szCs w:val="26"/>
      <w:u w:val="single"/>
    </w:rPr>
  </w:style>
  <w:style w:type="character" w:styleId="Hyperlink">
    <w:name w:val="Hyperlink"/>
    <w:basedOn w:val="DefaultParagraphFont"/>
    <w:uiPriority w:val="99"/>
    <w:unhideWhenUsed/>
    <w:rsid w:val="00E6331C"/>
    <w:rPr>
      <w:color w:val="0000FF" w:themeColor="hyperlink"/>
      <w:u w:val="single"/>
    </w:rPr>
  </w:style>
  <w:style w:type="character" w:styleId="FollowedHyperlink">
    <w:name w:val="FollowedHyperlink"/>
    <w:basedOn w:val="DefaultParagraphFont"/>
    <w:uiPriority w:val="99"/>
    <w:semiHidden/>
    <w:unhideWhenUsed/>
    <w:rsid w:val="007F7D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br.gov/pmts/hydraulics_lab/twahl/breach/breach_links.html"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2F8D4-4700-4A8A-A3FE-8BF9BA1F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WVOT</Company>
  <LinksUpToDate>false</LinksUpToDate>
  <CharactersWithSpaces>16070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Kearney, John J</dc:creator>
  <cp:lastModifiedBy>Kearney, John J</cp:lastModifiedBy>
  <cp:revision>5</cp:revision>
  <cp:lastPrinted>2012-09-18T19:08:00Z</cp:lastPrinted>
  <dcterms:created xsi:type="dcterms:W3CDTF">2012-10-23T18:27:00Z</dcterms:created>
  <dcterms:modified xsi:type="dcterms:W3CDTF">2012-10-23T19:54:00Z</dcterms:modified>
</cp:coreProperties>
</file>